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D78B" w14:textId="77777777" w:rsidR="00EC291D" w:rsidRDefault="00DB2C2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Workforce Development Board Meeting</w:t>
      </w:r>
    </w:p>
    <w:p w14:paraId="50EDE3C9" w14:textId="77777777" w:rsidR="00EC291D" w:rsidRDefault="00DB2C29">
      <w:pPr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>Wednesday, August 6, 2025</w:t>
      </w:r>
    </w:p>
    <w:p w14:paraId="51486C43" w14:textId="77777777" w:rsidR="00EC291D" w:rsidRDefault="00DB2C29">
      <w:pPr>
        <w:jc w:val="center"/>
        <w:rPr>
          <w:rFonts w:ascii="Arial" w:eastAsia="Arial" w:hAnsi="Arial" w:cs="Arial"/>
          <w:sz w:val="18"/>
          <w:szCs w:val="18"/>
        </w:rPr>
        <w:sectPr w:rsidR="00EC291D">
          <w:headerReference w:type="default" r:id="rId8"/>
          <w:pgSz w:w="12240" w:h="15840"/>
          <w:pgMar w:top="720" w:right="720" w:bottom="720" w:left="720" w:header="288" w:footer="0" w:gutter="0"/>
          <w:pgNumType w:start="1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This meeting was held both in-person at Capital Area Michigan Works! and virtually on Zoom.</w:t>
      </w:r>
    </w:p>
    <w:p w14:paraId="626E22CD" w14:textId="77777777" w:rsidR="00EC291D" w:rsidRDefault="00EC291D">
      <w:pPr>
        <w:ind w:firstLine="720"/>
        <w:rPr>
          <w:rFonts w:ascii="Arial" w:eastAsia="Arial" w:hAnsi="Arial" w:cs="Arial"/>
          <w:b/>
          <w:sz w:val="18"/>
          <w:szCs w:val="18"/>
          <w:u w:val="single"/>
        </w:rPr>
      </w:pPr>
    </w:p>
    <w:p w14:paraId="3639F1DB" w14:textId="605A1AE2" w:rsidR="00EC291D" w:rsidRDefault="00DB2C29">
      <w:pPr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Present</w:t>
      </w:r>
      <w:r>
        <w:rPr>
          <w:rFonts w:ascii="Arial" w:eastAsia="Arial" w:hAnsi="Arial" w:cs="Arial"/>
          <w:sz w:val="18"/>
          <w:szCs w:val="18"/>
        </w:rPr>
        <w:t>: Dennis M. Louney (Chair), Shelly Neal (1</w:t>
      </w:r>
      <w:r>
        <w:rPr>
          <w:rFonts w:ascii="Arial" w:eastAsia="Arial" w:hAnsi="Arial" w:cs="Arial"/>
          <w:sz w:val="18"/>
          <w:szCs w:val="18"/>
          <w:vertAlign w:val="superscript"/>
        </w:rPr>
        <w:t>st</w:t>
      </w:r>
      <w:r>
        <w:rPr>
          <w:rFonts w:ascii="Arial" w:eastAsia="Arial" w:hAnsi="Arial" w:cs="Arial"/>
          <w:sz w:val="18"/>
          <w:szCs w:val="18"/>
        </w:rPr>
        <w:t xml:space="preserve"> Vice Chair), Bob Trezise (2</w:t>
      </w:r>
      <w:r>
        <w:rPr>
          <w:rFonts w:ascii="Arial" w:eastAsia="Arial" w:hAnsi="Arial" w:cs="Arial"/>
          <w:sz w:val="18"/>
          <w:szCs w:val="18"/>
          <w:vertAlign w:val="superscript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 Vice Chair) Chris Holman, Cindy Kangas, Bill Brewer, Bill Kimble, Fathy Shetiah, Heidi Lowe, Janet Lillie, Kathie Dunbar, Laura Stoken, Matt Schneider,</w:t>
      </w:r>
      <w:r w:rsidR="00616CC5">
        <w:rPr>
          <w:rFonts w:ascii="Arial" w:eastAsia="Arial" w:hAnsi="Arial" w:cs="Arial"/>
          <w:sz w:val="18"/>
          <w:szCs w:val="18"/>
        </w:rPr>
        <w:t xml:space="preserve"> Rebecca Bahar-Cook,</w:t>
      </w:r>
      <w:r>
        <w:rPr>
          <w:rFonts w:ascii="Arial" w:eastAsia="Arial" w:hAnsi="Arial" w:cs="Arial"/>
          <w:sz w:val="18"/>
          <w:szCs w:val="18"/>
        </w:rPr>
        <w:t xml:space="preserve"> Rey Guzman, Rich Howard, Tom Ruis</w:t>
      </w:r>
    </w:p>
    <w:p w14:paraId="68004129" w14:textId="77777777" w:rsidR="00EC291D" w:rsidRDefault="00EC291D">
      <w:pPr>
        <w:ind w:left="1440"/>
        <w:rPr>
          <w:rFonts w:ascii="Arial" w:eastAsia="Arial" w:hAnsi="Arial" w:cs="Arial"/>
          <w:b/>
          <w:sz w:val="18"/>
          <w:szCs w:val="18"/>
        </w:rPr>
      </w:pPr>
    </w:p>
    <w:p w14:paraId="6CD0C398" w14:textId="3F9D5968" w:rsidR="00EC291D" w:rsidRDefault="00DB2C29">
      <w:pPr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Absent: </w:t>
      </w:r>
      <w:r>
        <w:rPr>
          <w:rFonts w:ascii="Arial" w:eastAsia="Arial" w:hAnsi="Arial" w:cs="Arial"/>
          <w:sz w:val="18"/>
          <w:szCs w:val="18"/>
        </w:rPr>
        <w:t>Jim Dravenstatt-Moceri, Bob Proctor, Paula Cunningham, Sergio Keck, Su A’lyn Holbrook, Sherry Pfaff-Doody</w:t>
      </w:r>
    </w:p>
    <w:p w14:paraId="1FEC882B" w14:textId="77777777" w:rsidR="00EC291D" w:rsidRDefault="00EC291D">
      <w:pPr>
        <w:ind w:left="1440"/>
        <w:rPr>
          <w:rFonts w:ascii="Arial" w:eastAsia="Arial" w:hAnsi="Arial" w:cs="Arial"/>
          <w:b/>
          <w:sz w:val="18"/>
          <w:szCs w:val="18"/>
        </w:rPr>
      </w:pPr>
    </w:p>
    <w:p w14:paraId="5030AD77" w14:textId="77777777" w:rsidR="00EC291D" w:rsidRDefault="00DB2C29">
      <w:pPr>
        <w:ind w:firstLine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Secretariat: </w:t>
      </w:r>
      <w:r>
        <w:rPr>
          <w:rFonts w:ascii="Arial" w:eastAsia="Arial" w:hAnsi="Arial" w:cs="Arial"/>
          <w:sz w:val="18"/>
          <w:szCs w:val="18"/>
        </w:rPr>
        <w:t>Carrie Rosingana</w:t>
      </w:r>
    </w:p>
    <w:p w14:paraId="767B91E2" w14:textId="77777777" w:rsidR="00EC291D" w:rsidRDefault="00EC291D">
      <w:pPr>
        <w:ind w:left="1440"/>
        <w:rPr>
          <w:rFonts w:ascii="Arial" w:eastAsia="Arial" w:hAnsi="Arial" w:cs="Arial"/>
          <w:b/>
          <w:sz w:val="18"/>
          <w:szCs w:val="18"/>
        </w:rPr>
      </w:pPr>
    </w:p>
    <w:p w14:paraId="7D987B44" w14:textId="77777777" w:rsidR="00EC291D" w:rsidRDefault="00DB2C29">
      <w:pPr>
        <w:ind w:firstLine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Staff: </w:t>
      </w:r>
      <w:r>
        <w:rPr>
          <w:rFonts w:ascii="Arial" w:eastAsia="Arial" w:hAnsi="Arial" w:cs="Arial"/>
          <w:sz w:val="18"/>
          <w:szCs w:val="18"/>
        </w:rPr>
        <w:t>Becky Powers, Erin McKenzie, Joe Clark, Nick Chaffin, Robert Ramon, Tekea Norwood</w:t>
      </w:r>
    </w:p>
    <w:p w14:paraId="5DBDDCC2" w14:textId="77777777" w:rsidR="00EC291D" w:rsidRDefault="00EC291D">
      <w:pPr>
        <w:ind w:firstLine="720"/>
        <w:rPr>
          <w:rFonts w:ascii="Arial" w:eastAsia="Arial" w:hAnsi="Arial" w:cs="Arial"/>
          <w:sz w:val="18"/>
          <w:szCs w:val="18"/>
        </w:rPr>
      </w:pPr>
    </w:p>
    <w:p w14:paraId="57CADE75" w14:textId="77777777" w:rsidR="00EC291D" w:rsidRDefault="00DB2C29">
      <w:pPr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Guests:</w:t>
      </w:r>
      <w:r>
        <w:rPr>
          <w:rFonts w:ascii="Arial" w:eastAsia="Arial" w:hAnsi="Arial" w:cs="Arial"/>
          <w:sz w:val="18"/>
          <w:szCs w:val="18"/>
        </w:rPr>
        <w:t xml:space="preserve"> Danielle Grubaugh, David Blanzy, Diane Pratt, K.A. McCarthy, Kate Snyder, Keivan Colbert, Michael Pompey, Michele Strasz, Tracy Tanner, </w:t>
      </w:r>
    </w:p>
    <w:p w14:paraId="1CC5227F" w14:textId="77777777" w:rsidR="00EC291D" w:rsidRDefault="00EC291D">
      <w:pPr>
        <w:ind w:left="1440"/>
        <w:jc w:val="center"/>
        <w:rPr>
          <w:rFonts w:ascii="Arial" w:eastAsia="Arial" w:hAnsi="Arial" w:cs="Arial"/>
          <w:b/>
          <w:sz w:val="18"/>
          <w:szCs w:val="18"/>
          <w:u w:val="single"/>
        </w:rPr>
      </w:pPr>
    </w:p>
    <w:p w14:paraId="51C91C81" w14:textId="77777777" w:rsidR="00EC291D" w:rsidRDefault="00DB2C29">
      <w:pPr>
        <w:ind w:left="1440"/>
        <w:jc w:val="center"/>
        <w:rPr>
          <w:rFonts w:ascii="Arial" w:eastAsia="Arial" w:hAnsi="Arial" w:cs="Arial"/>
          <w:b/>
          <w:sz w:val="18"/>
          <w:szCs w:val="18"/>
          <w:u w:val="single"/>
        </w:rPr>
      </w:pPr>
      <w:r>
        <w:rPr>
          <w:rFonts w:ascii="Arial" w:eastAsia="Arial" w:hAnsi="Arial" w:cs="Arial"/>
          <w:b/>
          <w:sz w:val="18"/>
          <w:szCs w:val="18"/>
          <w:u w:val="single"/>
        </w:rPr>
        <w:t>AGENDA</w:t>
      </w:r>
    </w:p>
    <w:p w14:paraId="2B576DD0" w14:textId="77777777" w:rsidR="00EC291D" w:rsidRDefault="00EC291D">
      <w:pPr>
        <w:ind w:left="1440"/>
        <w:jc w:val="center"/>
        <w:rPr>
          <w:rFonts w:ascii="Arial" w:eastAsia="Arial" w:hAnsi="Arial" w:cs="Arial"/>
          <w:b/>
          <w:sz w:val="18"/>
          <w:szCs w:val="18"/>
          <w:u w:val="single"/>
        </w:rPr>
      </w:pPr>
    </w:p>
    <w:p w14:paraId="541C7C15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4"/>
          <w:szCs w:val="14"/>
        </w:rPr>
        <w:tab/>
      </w:r>
      <w:r>
        <w:rPr>
          <w:rFonts w:ascii="Arial" w:eastAsia="Arial" w:hAnsi="Arial" w:cs="Arial"/>
          <w:b/>
          <w:sz w:val="14"/>
          <w:szCs w:val="14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8"/>
          <w:szCs w:val="18"/>
        </w:rPr>
        <w:t>ITEM #1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 xml:space="preserve">WELCOME </w:t>
      </w:r>
    </w:p>
    <w:p w14:paraId="63D12252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  <w:t xml:space="preserve">   </w:t>
      </w:r>
    </w:p>
    <w:p w14:paraId="691E84D2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ITEM #2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 xml:space="preserve">PUBLIC COMMENT </w:t>
      </w:r>
    </w:p>
    <w:p w14:paraId="52DA4EBE" w14:textId="77777777" w:rsidR="00EC291D" w:rsidRDefault="00EC291D">
      <w:pPr>
        <w:rPr>
          <w:rFonts w:ascii="Arial" w:eastAsia="Arial" w:hAnsi="Arial" w:cs="Arial"/>
          <w:b/>
          <w:sz w:val="18"/>
          <w:szCs w:val="18"/>
        </w:rPr>
      </w:pPr>
    </w:p>
    <w:p w14:paraId="1C0BC2CA" w14:textId="77777777" w:rsidR="00EC291D" w:rsidRDefault="00DB2C29">
      <w:pPr>
        <w:ind w:left="720" w:firstLine="7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********************************** CONSENT AGENDA ***** (Attachments for each item included) **************</w:t>
      </w:r>
    </w:p>
    <w:p w14:paraId="0A3C8B37" w14:textId="77777777" w:rsidR="00EC291D" w:rsidRDefault="00EC291D">
      <w:pPr>
        <w:rPr>
          <w:rFonts w:ascii="Arial" w:eastAsia="Arial" w:hAnsi="Arial" w:cs="Arial"/>
          <w:b/>
          <w:sz w:val="18"/>
          <w:szCs w:val="18"/>
        </w:rPr>
      </w:pPr>
    </w:p>
    <w:p w14:paraId="4FB56990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Action</w:t>
      </w:r>
      <w:r>
        <w:rPr>
          <w:rFonts w:ascii="Arial" w:eastAsia="Arial" w:hAnsi="Arial" w:cs="Arial"/>
          <w:b/>
          <w:sz w:val="18"/>
          <w:szCs w:val="18"/>
        </w:rPr>
        <w:tab/>
        <w:t>ITEM #3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MINUTES OF MAY 7, 2025 WORKFORCE DEVELOPMENT BOARD MEETING</w:t>
      </w:r>
    </w:p>
    <w:p w14:paraId="7D9F9612" w14:textId="77777777" w:rsidR="00EC291D" w:rsidRDefault="00EC291D">
      <w:pPr>
        <w:ind w:left="2160" w:firstLine="720"/>
        <w:rPr>
          <w:rFonts w:ascii="Arial" w:eastAsia="Arial" w:hAnsi="Arial" w:cs="Arial"/>
          <w:b/>
          <w:sz w:val="18"/>
          <w:szCs w:val="18"/>
        </w:rPr>
      </w:pPr>
    </w:p>
    <w:p w14:paraId="6E4D2BCB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Action</w:t>
      </w:r>
      <w:r>
        <w:rPr>
          <w:rFonts w:ascii="Arial" w:eastAsia="Arial" w:hAnsi="Arial" w:cs="Arial"/>
          <w:b/>
          <w:sz w:val="18"/>
          <w:szCs w:val="18"/>
        </w:rPr>
        <w:tab/>
        <w:t>ITEM #4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APPROVAL OF ADDITIONAL PY2025 ADULT PROGRAM FUNDING</w:t>
      </w:r>
    </w:p>
    <w:p w14:paraId="2196034F" w14:textId="77777777" w:rsidR="00EC291D" w:rsidRDefault="00DB2C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Adult – Workforce Innovation &amp; Opportunity Act (WIOA)</w:t>
      </w:r>
    </w:p>
    <w:p w14:paraId="1309AB38" w14:textId="77777777" w:rsidR="00EC291D" w:rsidRDefault="00DB2C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Dislocated Worker – Workforce Innovation &amp; Opportunity Act (WIOA)</w:t>
      </w:r>
    </w:p>
    <w:p w14:paraId="74FA3BB0" w14:textId="77777777" w:rsidR="00EC291D" w:rsidRDefault="00EC291D">
      <w:pPr>
        <w:rPr>
          <w:rFonts w:ascii="Arial" w:eastAsia="Arial" w:hAnsi="Arial" w:cs="Arial"/>
          <w:sz w:val="18"/>
          <w:szCs w:val="18"/>
        </w:rPr>
      </w:pPr>
    </w:p>
    <w:p w14:paraId="3ED0BF8E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Action</w:t>
      </w:r>
      <w:r>
        <w:rPr>
          <w:rFonts w:ascii="Arial" w:eastAsia="Arial" w:hAnsi="Arial" w:cs="Arial"/>
          <w:b/>
          <w:sz w:val="18"/>
          <w:szCs w:val="18"/>
        </w:rPr>
        <w:tab/>
        <w:t>ITEM #5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 xml:space="preserve">APPROVAL OF ADDITIONAL PY2025 EMPLOYMENT SERVICE/WAGNER PEYSER &amp; </w:t>
      </w:r>
    </w:p>
    <w:p w14:paraId="695184B9" w14:textId="77777777" w:rsidR="00EC291D" w:rsidRDefault="00DB2C29">
      <w:pPr>
        <w:ind w:left="2880" w:firstLine="7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FY25 STATE PENALTY &amp; INTEREST FUNDING</w:t>
      </w:r>
    </w:p>
    <w:p w14:paraId="775D9AC0" w14:textId="77777777" w:rsidR="00EC291D" w:rsidRDefault="00EC291D">
      <w:pPr>
        <w:ind w:left="2880" w:firstLine="720"/>
        <w:rPr>
          <w:rFonts w:ascii="Arial" w:eastAsia="Arial" w:hAnsi="Arial" w:cs="Arial"/>
          <w:sz w:val="18"/>
          <w:szCs w:val="18"/>
        </w:rPr>
      </w:pPr>
    </w:p>
    <w:p w14:paraId="5D06A704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Action</w:t>
      </w:r>
      <w:r>
        <w:rPr>
          <w:rFonts w:ascii="Arial" w:eastAsia="Arial" w:hAnsi="Arial" w:cs="Arial"/>
          <w:b/>
          <w:sz w:val="18"/>
          <w:szCs w:val="18"/>
        </w:rPr>
        <w:tab/>
        <w:t>ITEM #6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 xml:space="preserve">APPROVAL OF THE FY2026 PARTNERSHIP. ACCOUNTABILITY. TRAINING. HOPE. </w:t>
      </w:r>
    </w:p>
    <w:p w14:paraId="63423A9D" w14:textId="77777777" w:rsidR="00EC291D" w:rsidRDefault="00DB2C29">
      <w:pPr>
        <w:ind w:left="2880" w:firstLine="7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(PATH) PLANNING ALLOCATION </w:t>
      </w:r>
    </w:p>
    <w:p w14:paraId="7ECF8407" w14:textId="77777777" w:rsidR="00EC291D" w:rsidRDefault="00EC291D">
      <w:pPr>
        <w:rPr>
          <w:rFonts w:ascii="Arial" w:eastAsia="Arial" w:hAnsi="Arial" w:cs="Arial"/>
          <w:b/>
          <w:sz w:val="18"/>
          <w:szCs w:val="18"/>
        </w:rPr>
      </w:pPr>
    </w:p>
    <w:p w14:paraId="7A090F6E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Action</w:t>
      </w:r>
      <w:r>
        <w:rPr>
          <w:rFonts w:ascii="Arial" w:eastAsia="Arial" w:hAnsi="Arial" w:cs="Arial"/>
          <w:b/>
          <w:sz w:val="18"/>
          <w:szCs w:val="18"/>
        </w:rPr>
        <w:tab/>
        <w:t>ITEM #7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 xml:space="preserve">APPROVAL OF THE FY2026 FOOD ASSISTANCE EMPLOYMENT &amp; TRAINING </w:t>
      </w:r>
    </w:p>
    <w:p w14:paraId="48A1D7C9" w14:textId="77777777" w:rsidR="00EC291D" w:rsidRDefault="00DB2C29">
      <w:pPr>
        <w:ind w:left="2880" w:firstLine="7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PROGRAM (FAE&amp;T) PLANNING ALLOCATION</w:t>
      </w:r>
    </w:p>
    <w:p w14:paraId="03E0185C" w14:textId="77777777" w:rsidR="00EC291D" w:rsidRDefault="00EC291D">
      <w:pPr>
        <w:rPr>
          <w:rFonts w:ascii="Arial" w:eastAsia="Arial" w:hAnsi="Arial" w:cs="Arial"/>
          <w:b/>
          <w:sz w:val="18"/>
          <w:szCs w:val="18"/>
        </w:rPr>
      </w:pPr>
    </w:p>
    <w:p w14:paraId="471328D6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Action</w:t>
      </w:r>
      <w:r>
        <w:rPr>
          <w:rFonts w:ascii="Arial" w:eastAsia="Arial" w:hAnsi="Arial" w:cs="Arial"/>
          <w:b/>
          <w:sz w:val="18"/>
          <w:szCs w:val="18"/>
        </w:rPr>
        <w:tab/>
        <w:t>ITEM #8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 xml:space="preserve">APPROVAL OF ADDITIONAL WORKFORCE INNOVATION &amp; OPPORTUNITY ACT </w:t>
      </w:r>
    </w:p>
    <w:p w14:paraId="4512620C" w14:textId="77777777" w:rsidR="00EC291D" w:rsidRDefault="00DB2C29">
      <w:pPr>
        <w:ind w:left="2880" w:firstLine="7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(WIOA) YOUTH FUNDING </w:t>
      </w:r>
    </w:p>
    <w:p w14:paraId="6D484B10" w14:textId="77777777" w:rsidR="00EC291D" w:rsidRDefault="00EC291D">
      <w:pPr>
        <w:ind w:left="2880" w:firstLine="720"/>
        <w:rPr>
          <w:rFonts w:ascii="Arial" w:eastAsia="Arial" w:hAnsi="Arial" w:cs="Arial"/>
          <w:b/>
          <w:sz w:val="18"/>
          <w:szCs w:val="18"/>
        </w:rPr>
      </w:pPr>
    </w:p>
    <w:p w14:paraId="09748373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Action</w:t>
      </w:r>
      <w:r>
        <w:rPr>
          <w:rFonts w:ascii="Arial" w:eastAsia="Arial" w:hAnsi="Arial" w:cs="Arial"/>
          <w:b/>
          <w:sz w:val="18"/>
          <w:szCs w:val="18"/>
        </w:rPr>
        <w:tab/>
        <w:t>ITEM #9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ACCEPTANCE OF NATIONAL FARMWORKER JOB PROGRAM (NFJP) FUNDING</w:t>
      </w:r>
    </w:p>
    <w:p w14:paraId="55E39623" w14:textId="77777777" w:rsidR="00EC291D" w:rsidRDefault="00DB2C29">
      <w:pPr>
        <w:ind w:left="2880" w:firstLine="7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</w:p>
    <w:p w14:paraId="1703A1DF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Action</w:t>
      </w:r>
      <w:r>
        <w:rPr>
          <w:rFonts w:ascii="Arial" w:eastAsia="Arial" w:hAnsi="Arial" w:cs="Arial"/>
          <w:b/>
          <w:sz w:val="18"/>
          <w:szCs w:val="18"/>
        </w:rPr>
        <w:tab/>
        <w:t>ITEM #10</w:t>
      </w:r>
      <w:r>
        <w:rPr>
          <w:rFonts w:ascii="Arial" w:eastAsia="Arial" w:hAnsi="Arial" w:cs="Arial"/>
          <w:b/>
          <w:sz w:val="18"/>
          <w:szCs w:val="18"/>
        </w:rPr>
        <w:tab/>
        <w:t xml:space="preserve">ACCEPTANCE OF REEMPLOYMENT SERVICES &amp; ELIGIBILITY </w:t>
      </w:r>
    </w:p>
    <w:p w14:paraId="0165A3BC" w14:textId="77777777" w:rsidR="00EC291D" w:rsidRDefault="00DB2C29">
      <w:pPr>
        <w:ind w:left="2880" w:firstLine="7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ASSESSMENT (RESEA) FUNDING</w:t>
      </w:r>
    </w:p>
    <w:p w14:paraId="33470DDB" w14:textId="77777777" w:rsidR="00EC291D" w:rsidRDefault="00EC291D">
      <w:pPr>
        <w:rPr>
          <w:rFonts w:ascii="Arial" w:eastAsia="Arial" w:hAnsi="Arial" w:cs="Arial"/>
          <w:b/>
          <w:sz w:val="18"/>
          <w:szCs w:val="18"/>
        </w:rPr>
      </w:pPr>
    </w:p>
    <w:p w14:paraId="47EB6AFE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Action</w:t>
      </w:r>
      <w:r>
        <w:rPr>
          <w:rFonts w:ascii="Arial" w:eastAsia="Arial" w:hAnsi="Arial" w:cs="Arial"/>
          <w:b/>
          <w:sz w:val="18"/>
          <w:szCs w:val="18"/>
        </w:rPr>
        <w:tab/>
        <w:t>ITEM #11</w:t>
      </w:r>
      <w:r>
        <w:rPr>
          <w:rFonts w:ascii="Arial" w:eastAsia="Arial" w:hAnsi="Arial" w:cs="Arial"/>
          <w:b/>
          <w:sz w:val="18"/>
          <w:szCs w:val="18"/>
        </w:rPr>
        <w:tab/>
        <w:t xml:space="preserve">ACCEPTANCE OF AY24 WIOA STATEWIDE ACTIVITIES FUNDING FOR CAREER </w:t>
      </w:r>
    </w:p>
    <w:p w14:paraId="2D746ED9" w14:textId="77777777" w:rsidR="00EC291D" w:rsidRDefault="00DB2C29">
      <w:pPr>
        <w:ind w:left="2880" w:firstLine="7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EXPLORATION &amp; EXPERIENCE EVENTS</w:t>
      </w:r>
    </w:p>
    <w:p w14:paraId="66CD5172" w14:textId="77777777" w:rsidR="00EC291D" w:rsidRDefault="00EC291D">
      <w:pPr>
        <w:rPr>
          <w:rFonts w:ascii="Arial" w:eastAsia="Arial" w:hAnsi="Arial" w:cs="Arial"/>
          <w:b/>
          <w:sz w:val="18"/>
          <w:szCs w:val="18"/>
        </w:rPr>
      </w:pPr>
    </w:p>
    <w:p w14:paraId="6DBA81B7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Action</w:t>
      </w:r>
      <w:r>
        <w:rPr>
          <w:rFonts w:ascii="Arial" w:eastAsia="Arial" w:hAnsi="Arial" w:cs="Arial"/>
          <w:b/>
          <w:sz w:val="18"/>
          <w:szCs w:val="18"/>
        </w:rPr>
        <w:tab/>
        <w:t>ITEM #12</w:t>
      </w:r>
      <w:r>
        <w:rPr>
          <w:rFonts w:ascii="Arial" w:eastAsia="Arial" w:hAnsi="Arial" w:cs="Arial"/>
          <w:b/>
          <w:sz w:val="18"/>
          <w:szCs w:val="18"/>
        </w:rPr>
        <w:tab/>
        <w:t xml:space="preserve">ACCEPTANCE OF AY24 WIOA STATEWIDE ACTIVITIES FUNDING FOR 2025 HIGH </w:t>
      </w:r>
    </w:p>
    <w:p w14:paraId="270F3AA0" w14:textId="77777777" w:rsidR="00EC291D" w:rsidRDefault="00DB2C29">
      <w:pPr>
        <w:ind w:left="2880" w:firstLine="7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CONCENTRATION WIOA ELIGIBLE YOUTH</w:t>
      </w:r>
      <w:r>
        <w:rPr>
          <w:rFonts w:ascii="Arial" w:eastAsia="Arial" w:hAnsi="Arial" w:cs="Arial"/>
          <w:b/>
          <w:sz w:val="18"/>
          <w:szCs w:val="18"/>
        </w:rPr>
        <w:tab/>
      </w:r>
    </w:p>
    <w:p w14:paraId="0E48CA65" w14:textId="77777777" w:rsidR="00EC291D" w:rsidRDefault="00EC291D">
      <w:pPr>
        <w:rPr>
          <w:rFonts w:ascii="Arial" w:eastAsia="Arial" w:hAnsi="Arial" w:cs="Arial"/>
          <w:b/>
          <w:sz w:val="18"/>
          <w:szCs w:val="18"/>
        </w:rPr>
      </w:pPr>
    </w:p>
    <w:p w14:paraId="198935FF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Action</w:t>
      </w:r>
      <w:r>
        <w:rPr>
          <w:rFonts w:ascii="Arial" w:eastAsia="Arial" w:hAnsi="Arial" w:cs="Arial"/>
          <w:b/>
          <w:sz w:val="18"/>
          <w:szCs w:val="18"/>
        </w:rPr>
        <w:tab/>
        <w:t xml:space="preserve">ITEM #13 </w:t>
      </w:r>
      <w:r>
        <w:rPr>
          <w:rFonts w:ascii="Arial" w:eastAsia="Arial" w:hAnsi="Arial" w:cs="Arial"/>
          <w:b/>
          <w:sz w:val="18"/>
          <w:szCs w:val="18"/>
        </w:rPr>
        <w:tab/>
        <w:t xml:space="preserve">ACCEPTANCE OF AY24 WIOA STATEWIDE ACTIVITIES &amp; FY25 GFGP FUNDING TO </w:t>
      </w:r>
    </w:p>
    <w:p w14:paraId="3FE93F0B" w14:textId="77777777" w:rsidR="00EC291D" w:rsidRDefault="00DB2C29">
      <w:pPr>
        <w:ind w:left="2880" w:firstLine="7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SUPPORT CAPACITY BUILDING &amp; PROFESSIONAL DEVELOPMENT</w:t>
      </w:r>
    </w:p>
    <w:p w14:paraId="722466CE" w14:textId="77777777" w:rsidR="00EC291D" w:rsidRDefault="00EC291D">
      <w:pPr>
        <w:rPr>
          <w:rFonts w:ascii="Arial" w:eastAsia="Arial" w:hAnsi="Arial" w:cs="Arial"/>
          <w:b/>
          <w:sz w:val="18"/>
          <w:szCs w:val="18"/>
        </w:rPr>
      </w:pPr>
    </w:p>
    <w:p w14:paraId="7988D68E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Action</w:t>
      </w:r>
      <w:r>
        <w:rPr>
          <w:rFonts w:ascii="Arial" w:eastAsia="Arial" w:hAnsi="Arial" w:cs="Arial"/>
          <w:b/>
          <w:sz w:val="18"/>
          <w:szCs w:val="18"/>
        </w:rPr>
        <w:tab/>
        <w:t>ITEM #14</w:t>
      </w:r>
      <w:r>
        <w:rPr>
          <w:rFonts w:ascii="Arial" w:eastAsia="Arial" w:hAnsi="Arial" w:cs="Arial"/>
          <w:b/>
          <w:sz w:val="18"/>
          <w:szCs w:val="18"/>
        </w:rPr>
        <w:tab/>
        <w:t xml:space="preserve">ACCEPTANCE OF AY24 WIOA STATEWIDE ACTIVITIES FOR PY2025 CUSTOMER </w:t>
      </w:r>
    </w:p>
    <w:p w14:paraId="119C112E" w14:textId="77777777" w:rsidR="00EC291D" w:rsidRDefault="00DB2C29">
      <w:pPr>
        <w:ind w:left="2880" w:firstLine="7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RELATIONSHIP MANAGEMENT (CRM)</w:t>
      </w:r>
    </w:p>
    <w:p w14:paraId="2B4BD479" w14:textId="77777777" w:rsidR="00EC291D" w:rsidRDefault="00EC291D">
      <w:pPr>
        <w:rPr>
          <w:rFonts w:ascii="Arial" w:eastAsia="Arial" w:hAnsi="Arial" w:cs="Arial"/>
          <w:b/>
          <w:sz w:val="18"/>
          <w:szCs w:val="18"/>
        </w:rPr>
      </w:pPr>
    </w:p>
    <w:p w14:paraId="1722F9BB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Action</w:t>
      </w:r>
      <w:r>
        <w:rPr>
          <w:rFonts w:ascii="Arial" w:eastAsia="Arial" w:hAnsi="Arial" w:cs="Arial"/>
          <w:b/>
          <w:sz w:val="18"/>
          <w:szCs w:val="18"/>
        </w:rPr>
        <w:tab/>
        <w:t>ITEM #15</w:t>
      </w:r>
      <w:r>
        <w:rPr>
          <w:rFonts w:ascii="Arial" w:eastAsia="Arial" w:hAnsi="Arial" w:cs="Arial"/>
          <w:b/>
          <w:sz w:val="18"/>
          <w:szCs w:val="18"/>
        </w:rPr>
        <w:tab/>
        <w:t xml:space="preserve">ACCEPTANCE OF FY25 GF/GP APPRENTICESHIP SUCCESS COORDINATORS </w:t>
      </w:r>
    </w:p>
    <w:p w14:paraId="33D33142" w14:textId="77777777" w:rsidR="00EC291D" w:rsidRDefault="00DB2C29">
      <w:pPr>
        <w:ind w:left="2880" w:firstLine="7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(ASCs) AND REGISTERED APPRENTICESHIP PROGRAM FUNDING</w:t>
      </w:r>
      <w:r>
        <w:rPr>
          <w:rFonts w:ascii="Arial" w:eastAsia="Arial" w:hAnsi="Arial" w:cs="Arial"/>
          <w:b/>
          <w:sz w:val="18"/>
          <w:szCs w:val="18"/>
        </w:rPr>
        <w:tab/>
      </w:r>
    </w:p>
    <w:p w14:paraId="48157EE7" w14:textId="77777777" w:rsidR="00EC291D" w:rsidRDefault="00EC291D">
      <w:pPr>
        <w:rPr>
          <w:rFonts w:ascii="Arial" w:eastAsia="Arial" w:hAnsi="Arial" w:cs="Arial"/>
          <w:b/>
          <w:sz w:val="18"/>
          <w:szCs w:val="18"/>
        </w:rPr>
      </w:pPr>
    </w:p>
    <w:p w14:paraId="7BB23A28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Action</w:t>
      </w:r>
      <w:r>
        <w:rPr>
          <w:rFonts w:ascii="Arial" w:eastAsia="Arial" w:hAnsi="Arial" w:cs="Arial"/>
          <w:b/>
          <w:sz w:val="18"/>
          <w:szCs w:val="18"/>
        </w:rPr>
        <w:tab/>
        <w:t>ITEM #16</w:t>
      </w:r>
      <w:r>
        <w:rPr>
          <w:rFonts w:ascii="Arial" w:eastAsia="Arial" w:hAnsi="Arial" w:cs="Arial"/>
          <w:b/>
          <w:sz w:val="18"/>
          <w:szCs w:val="18"/>
        </w:rPr>
        <w:tab/>
        <w:t>ACCEPTANCE OF GOING PRO TALENT FUND FY25 CYCLE 2 FUNDING</w:t>
      </w:r>
    </w:p>
    <w:p w14:paraId="7F6E135A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</w:p>
    <w:p w14:paraId="3CE96998" w14:textId="77777777" w:rsidR="00EC291D" w:rsidRDefault="00DB2C2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25-03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Chris Holman motions to accept the consent agenda. Bill Kimble supports the motion. </w:t>
      </w:r>
    </w:p>
    <w:p w14:paraId="6184B679" w14:textId="77777777" w:rsidR="00EC291D" w:rsidRDefault="00DB2C29">
      <w:pPr>
        <w:ind w:left="2880" w:firstLine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The motion passes unanimously. </w:t>
      </w:r>
    </w:p>
    <w:p w14:paraId="3B591A05" w14:textId="77777777" w:rsidR="00EC291D" w:rsidRDefault="00EC291D">
      <w:pPr>
        <w:rPr>
          <w:rFonts w:ascii="Arial" w:eastAsia="Arial" w:hAnsi="Arial" w:cs="Arial"/>
          <w:b/>
          <w:sz w:val="18"/>
          <w:szCs w:val="18"/>
        </w:rPr>
      </w:pPr>
    </w:p>
    <w:p w14:paraId="64481864" w14:textId="77777777" w:rsidR="00EC291D" w:rsidRDefault="00DB2C29">
      <w:pPr>
        <w:ind w:left="720" w:firstLine="7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>*****************************************************************************************************************************</w:t>
      </w:r>
    </w:p>
    <w:p w14:paraId="3CDCA7B8" w14:textId="77777777" w:rsidR="00EC291D" w:rsidRDefault="00EC291D">
      <w:pPr>
        <w:ind w:left="720" w:firstLine="720"/>
        <w:rPr>
          <w:rFonts w:ascii="Arial" w:eastAsia="Arial" w:hAnsi="Arial" w:cs="Arial"/>
          <w:b/>
          <w:sz w:val="18"/>
          <w:szCs w:val="18"/>
        </w:rPr>
      </w:pPr>
    </w:p>
    <w:p w14:paraId="781B0D31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Action</w:t>
      </w:r>
      <w:r>
        <w:rPr>
          <w:rFonts w:ascii="Arial" w:eastAsia="Arial" w:hAnsi="Arial" w:cs="Arial"/>
          <w:b/>
          <w:sz w:val="18"/>
          <w:szCs w:val="18"/>
        </w:rPr>
        <w:tab/>
        <w:t>ITEM #17</w:t>
      </w:r>
      <w:r>
        <w:rPr>
          <w:rFonts w:ascii="Arial" w:eastAsia="Arial" w:hAnsi="Arial" w:cs="Arial"/>
          <w:b/>
          <w:sz w:val="18"/>
          <w:szCs w:val="18"/>
        </w:rPr>
        <w:tab/>
        <w:t>APPROVAL OF THE WORKFORCE DEVELOPMENT BOARD BYLAWS AND ROSTER</w:t>
      </w:r>
    </w:p>
    <w:p w14:paraId="40D5F85A" w14:textId="77777777" w:rsidR="00EC291D" w:rsidRDefault="00DB2C2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25-04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Laura Stoken motions to accept ITEM #17. Chris Holman supports the motion. The </w:t>
      </w:r>
    </w:p>
    <w:p w14:paraId="6BA56FBB" w14:textId="77777777" w:rsidR="00EC291D" w:rsidRDefault="00DB2C29">
      <w:pPr>
        <w:ind w:left="2880" w:firstLine="7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motion passes unanimously. </w:t>
      </w:r>
    </w:p>
    <w:p w14:paraId="44BC4D5F" w14:textId="77777777" w:rsidR="00EC291D" w:rsidRDefault="00EC291D">
      <w:pPr>
        <w:rPr>
          <w:rFonts w:ascii="Arial" w:eastAsia="Arial" w:hAnsi="Arial" w:cs="Arial"/>
          <w:sz w:val="18"/>
          <w:szCs w:val="18"/>
        </w:rPr>
      </w:pPr>
    </w:p>
    <w:p w14:paraId="06F119D8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ITEM #18</w:t>
      </w:r>
      <w:r>
        <w:rPr>
          <w:rFonts w:ascii="Arial" w:eastAsia="Arial" w:hAnsi="Arial" w:cs="Arial"/>
          <w:b/>
          <w:sz w:val="18"/>
          <w:szCs w:val="18"/>
        </w:rPr>
        <w:tab/>
        <w:t>HOT JOBS/RAPID RESPONSE &amp; JOBS FILLED/JOBS POSTED</w:t>
      </w:r>
    </w:p>
    <w:p w14:paraId="6A792F42" w14:textId="77777777" w:rsidR="00EC291D" w:rsidRDefault="00DB2C2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Tekea Norwood gives the Jobs Filled and Rapid Response reports.</w:t>
      </w:r>
    </w:p>
    <w:p w14:paraId="4616F53B" w14:textId="77777777" w:rsidR="00EC291D" w:rsidRDefault="00EC291D">
      <w:pPr>
        <w:rPr>
          <w:rFonts w:ascii="Arial" w:eastAsia="Arial" w:hAnsi="Arial" w:cs="Arial"/>
          <w:b/>
          <w:sz w:val="18"/>
          <w:szCs w:val="18"/>
        </w:rPr>
      </w:pPr>
    </w:p>
    <w:p w14:paraId="79CAB4BE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ITEM #19</w:t>
      </w:r>
      <w:r>
        <w:rPr>
          <w:rFonts w:ascii="Arial" w:eastAsia="Arial" w:hAnsi="Arial" w:cs="Arial"/>
          <w:b/>
          <w:sz w:val="18"/>
          <w:szCs w:val="18"/>
        </w:rPr>
        <w:tab/>
        <w:t>PRESENTATION: UNITED WAY</w:t>
      </w:r>
    </w:p>
    <w:p w14:paraId="7084D4D5" w14:textId="77777777" w:rsidR="00EC291D" w:rsidRDefault="00DB2C2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Michele Strasz gives the presentation on behalf of United Way.</w:t>
      </w:r>
    </w:p>
    <w:p w14:paraId="32E5DA4D" w14:textId="77777777" w:rsidR="00EC291D" w:rsidRDefault="00EC291D">
      <w:pPr>
        <w:rPr>
          <w:rFonts w:ascii="Arial" w:eastAsia="Arial" w:hAnsi="Arial" w:cs="Arial"/>
          <w:b/>
          <w:sz w:val="18"/>
          <w:szCs w:val="18"/>
        </w:rPr>
      </w:pPr>
    </w:p>
    <w:p w14:paraId="36F49D9B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ITEM #20</w:t>
      </w:r>
      <w:r>
        <w:rPr>
          <w:rFonts w:ascii="Arial" w:eastAsia="Arial" w:hAnsi="Arial" w:cs="Arial"/>
          <w:b/>
          <w:sz w:val="18"/>
          <w:szCs w:val="18"/>
        </w:rPr>
        <w:tab/>
        <w:t>COMMUNICATIONS REPORT</w:t>
      </w:r>
    </w:p>
    <w:p w14:paraId="614F10C8" w14:textId="77777777" w:rsidR="00EC291D" w:rsidRDefault="00DB2C2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Joe Clark delivers the Communications report.</w:t>
      </w:r>
    </w:p>
    <w:p w14:paraId="3143C1D1" w14:textId="77777777" w:rsidR="00EC291D" w:rsidRDefault="00EC291D">
      <w:pPr>
        <w:rPr>
          <w:rFonts w:ascii="Arial" w:eastAsia="Arial" w:hAnsi="Arial" w:cs="Arial"/>
          <w:sz w:val="18"/>
          <w:szCs w:val="18"/>
        </w:rPr>
      </w:pPr>
    </w:p>
    <w:p w14:paraId="0F6F3DC1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ITEM #21</w:t>
      </w:r>
      <w:r>
        <w:rPr>
          <w:rFonts w:ascii="Arial" w:eastAsia="Arial" w:hAnsi="Arial" w:cs="Arial"/>
          <w:b/>
          <w:sz w:val="18"/>
          <w:szCs w:val="18"/>
        </w:rPr>
        <w:tab/>
        <w:t>LEAP REPORT</w:t>
      </w:r>
    </w:p>
    <w:p w14:paraId="39A0CBE3" w14:textId="77777777" w:rsidR="00EC291D" w:rsidRDefault="00DB2C2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Bob Trezise gives updates on behalf of LEAP.</w:t>
      </w:r>
    </w:p>
    <w:p w14:paraId="68BA94D6" w14:textId="77777777" w:rsidR="00EC291D" w:rsidRDefault="00EC29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58ECB99F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ITEM #22</w:t>
      </w:r>
      <w:r>
        <w:rPr>
          <w:rFonts w:ascii="Arial" w:eastAsia="Arial" w:hAnsi="Arial" w:cs="Arial"/>
          <w:b/>
          <w:sz w:val="18"/>
          <w:szCs w:val="18"/>
        </w:rPr>
        <w:tab/>
        <w:t>CEO REPORT</w:t>
      </w:r>
    </w:p>
    <w:p w14:paraId="0C99E779" w14:textId="77777777" w:rsidR="00EC291D" w:rsidRDefault="00DB2C2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Carrie Rosingana delivers local, state, and federal updates during the CEO report. </w:t>
      </w:r>
    </w:p>
    <w:p w14:paraId="0751D737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 xml:space="preserve"> </w:t>
      </w:r>
    </w:p>
    <w:p w14:paraId="69BA0CAE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ITEM #23</w:t>
      </w:r>
      <w:r>
        <w:rPr>
          <w:rFonts w:ascii="Arial" w:eastAsia="Arial" w:hAnsi="Arial" w:cs="Arial"/>
          <w:b/>
          <w:sz w:val="18"/>
          <w:szCs w:val="18"/>
        </w:rPr>
        <w:tab/>
        <w:t>MEMBER ROUNDTABLE</w:t>
      </w:r>
    </w:p>
    <w:p w14:paraId="218555CA" w14:textId="77777777" w:rsidR="00EC291D" w:rsidRDefault="00DB2C2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Heidi Lowe and Laura Stoken give remarks regarding CAMW! and supporting the system.</w:t>
      </w:r>
    </w:p>
    <w:p w14:paraId="1338F36A" w14:textId="77777777" w:rsidR="00EC291D" w:rsidRDefault="00EC291D">
      <w:pPr>
        <w:rPr>
          <w:rFonts w:ascii="Arial" w:eastAsia="Arial" w:hAnsi="Arial" w:cs="Arial"/>
          <w:b/>
          <w:sz w:val="18"/>
          <w:szCs w:val="18"/>
        </w:rPr>
      </w:pPr>
    </w:p>
    <w:p w14:paraId="0ADED27F" w14:textId="77777777" w:rsidR="00EC291D" w:rsidRDefault="00DB2C29">
      <w:pPr>
        <w:rPr>
          <w:rFonts w:ascii="Arial" w:eastAsia="Arial" w:hAnsi="Arial" w:cs="Arial"/>
          <w:b/>
          <w:sz w:val="18"/>
          <w:szCs w:val="18"/>
        </w:rPr>
      </w:pPr>
      <w:bookmarkStart w:id="0" w:name="_heading=h.uw9fc4eb5g8n" w:colFirst="0" w:colLast="0"/>
      <w:bookmarkEnd w:id="0"/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ITEM #24</w:t>
      </w:r>
      <w:r>
        <w:rPr>
          <w:rFonts w:ascii="Arial" w:eastAsia="Arial" w:hAnsi="Arial" w:cs="Arial"/>
          <w:b/>
          <w:sz w:val="18"/>
          <w:szCs w:val="18"/>
        </w:rPr>
        <w:tab/>
        <w:t>ADJOURNMENT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</w:p>
    <w:p w14:paraId="213E1354" w14:textId="77777777" w:rsidR="00EC291D" w:rsidRDefault="00DB2C2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Dennis M. Louney adjourns the meeting at 8:53 am. </w:t>
      </w:r>
    </w:p>
    <w:p w14:paraId="6578320A" w14:textId="77777777" w:rsidR="00EC291D" w:rsidRDefault="00EC291D">
      <w:pPr>
        <w:rPr>
          <w:rFonts w:ascii="Arial" w:eastAsia="Arial" w:hAnsi="Arial" w:cs="Arial"/>
          <w:b/>
          <w:sz w:val="18"/>
          <w:szCs w:val="18"/>
        </w:rPr>
      </w:pPr>
    </w:p>
    <w:p w14:paraId="4F249022" w14:textId="77777777" w:rsidR="00EC291D" w:rsidRDefault="00EC291D">
      <w:pPr>
        <w:rPr>
          <w:rFonts w:ascii="Arial" w:eastAsia="Arial" w:hAnsi="Arial" w:cs="Arial"/>
          <w:sz w:val="18"/>
          <w:szCs w:val="18"/>
        </w:rPr>
      </w:pPr>
    </w:p>
    <w:sectPr w:rsidR="00EC291D">
      <w:headerReference w:type="first" r:id="rId9"/>
      <w:type w:val="continuous"/>
      <w:pgSz w:w="12240" w:h="15840"/>
      <w:pgMar w:top="245" w:right="720" w:bottom="245" w:left="245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2E1F" w14:textId="77777777" w:rsidR="00507904" w:rsidRDefault="00507904">
      <w:r>
        <w:separator/>
      </w:r>
    </w:p>
  </w:endnote>
  <w:endnote w:type="continuationSeparator" w:id="0">
    <w:p w14:paraId="7ED707BF" w14:textId="77777777" w:rsidR="00507904" w:rsidRDefault="0050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A0ED0" w14:textId="77777777" w:rsidR="00507904" w:rsidRDefault="00507904">
      <w:r>
        <w:separator/>
      </w:r>
    </w:p>
  </w:footnote>
  <w:footnote w:type="continuationSeparator" w:id="0">
    <w:p w14:paraId="64669C19" w14:textId="77777777" w:rsidR="00507904" w:rsidRDefault="00507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5B1A" w14:textId="77777777" w:rsidR="00EC291D" w:rsidRDefault="00DB2C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485"/>
        <w:tab w:val="right" w:pos="10800"/>
      </w:tabs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>Item #3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0D54" w14:textId="77777777" w:rsidR="00EC291D" w:rsidRDefault="00DB2C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68B1F23" wp14:editId="72363916">
              <wp:simplePos x="0" y="0"/>
              <wp:positionH relativeFrom="column">
                <wp:posOffset>2895600</wp:posOffset>
              </wp:positionH>
              <wp:positionV relativeFrom="paragraph">
                <wp:posOffset>-406399</wp:posOffset>
              </wp:positionV>
              <wp:extent cx="3714750" cy="80962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17200" y="3403763"/>
                        <a:ext cx="365760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766E9" w14:textId="77777777" w:rsidR="00EC291D" w:rsidRDefault="00DB2C2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20"/>
                            </w:rPr>
                            <w:t>2110 S. Cedar Street, Lansing, Michigan 48910</w:t>
                          </w:r>
                        </w:p>
                        <w:p w14:paraId="1A43C0CE" w14:textId="77777777" w:rsidR="00EC291D" w:rsidRDefault="00DB2C2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20"/>
                            </w:rPr>
                            <w:t>Office: (517) 492-5500</w:t>
                          </w:r>
                        </w:p>
                        <w:p w14:paraId="34484F3E" w14:textId="77777777" w:rsidR="00EC291D" w:rsidRDefault="00DB2C2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20"/>
                            </w:rPr>
                            <w:t>Fax: (517) 487-0113</w:t>
                          </w:r>
                        </w:p>
                        <w:p w14:paraId="5514BE09" w14:textId="77777777" w:rsidR="00EC291D" w:rsidRDefault="00DB2C2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1C9AA9"/>
                              <w:sz w:val="20"/>
                            </w:rPr>
                            <w:t>camw.org</w:t>
                          </w:r>
                        </w:p>
                        <w:p w14:paraId="17CB482C" w14:textId="77777777" w:rsidR="00EC291D" w:rsidRDefault="00EC291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8B1F23" id="Rectangle 5" o:spid="_x0000_s1026" style="position:absolute;margin-left:228pt;margin-top:-32pt;width:292.5pt;height:63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" filled="f" stroked="f">
              <v:textbox inset="2.53958mm,1.2694mm,2.53958mm,1.2694mm">
                <w:txbxContent>
                  <w:p w14:paraId="3C4766E9" w14:textId="77777777" w:rsidR="00EC291D" w:rsidRDefault="00DB2C29">
                    <w:pPr>
                      <w:jc w:val="right"/>
                      <w:textDirection w:val="btLr"/>
                    </w:pPr>
                    <w:r>
                      <w:rPr>
                        <w:rFonts w:ascii="Poppins" w:eastAsia="Poppins" w:hAnsi="Poppins" w:cs="Poppins"/>
                        <w:color w:val="000000"/>
                        <w:sz w:val="20"/>
                      </w:rPr>
                      <w:t>2110 S. Cedar Street, Lansing, Michigan 48910</w:t>
                    </w:r>
                  </w:p>
                  <w:p w14:paraId="1A43C0CE" w14:textId="77777777" w:rsidR="00EC291D" w:rsidRDefault="00DB2C29">
                    <w:pPr>
                      <w:jc w:val="right"/>
                      <w:textDirection w:val="btLr"/>
                    </w:pPr>
                    <w:r>
                      <w:rPr>
                        <w:rFonts w:ascii="Poppins" w:eastAsia="Poppins" w:hAnsi="Poppins" w:cs="Poppins"/>
                        <w:color w:val="000000"/>
                        <w:sz w:val="20"/>
                      </w:rPr>
                      <w:t>Office: (517) 492-5500</w:t>
                    </w:r>
                  </w:p>
                  <w:p w14:paraId="34484F3E" w14:textId="77777777" w:rsidR="00EC291D" w:rsidRDefault="00DB2C29">
                    <w:pPr>
                      <w:jc w:val="right"/>
                      <w:textDirection w:val="btLr"/>
                    </w:pPr>
                    <w:r>
                      <w:rPr>
                        <w:rFonts w:ascii="Poppins" w:eastAsia="Poppins" w:hAnsi="Poppins" w:cs="Poppins"/>
                        <w:color w:val="000000"/>
                        <w:sz w:val="20"/>
                      </w:rPr>
                      <w:t>Fax: (517) 487-0113</w:t>
                    </w:r>
                  </w:p>
                  <w:p w14:paraId="5514BE09" w14:textId="77777777" w:rsidR="00EC291D" w:rsidRDefault="00DB2C29">
                    <w:pPr>
                      <w:jc w:val="right"/>
                      <w:textDirection w:val="btLr"/>
                    </w:pPr>
                    <w:r>
                      <w:rPr>
                        <w:rFonts w:ascii="Poppins" w:eastAsia="Poppins" w:hAnsi="Poppins" w:cs="Poppins"/>
                        <w:b/>
                        <w:color w:val="1C9AA9"/>
                        <w:sz w:val="20"/>
                      </w:rPr>
                      <w:t>camw.org</w:t>
                    </w:r>
                  </w:p>
                  <w:p w14:paraId="17CB482C" w14:textId="77777777" w:rsidR="00EC291D" w:rsidRDefault="00EC291D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2538E3C0" wp14:editId="1285FFD0">
          <wp:simplePos x="0" y="0"/>
          <wp:positionH relativeFrom="column">
            <wp:posOffset>-942968</wp:posOffset>
          </wp:positionH>
          <wp:positionV relativeFrom="paragraph">
            <wp:posOffset>-424808</wp:posOffset>
          </wp:positionV>
          <wp:extent cx="2353310" cy="103060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3310" cy="1030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22A2828" w14:textId="77777777" w:rsidR="00EC291D" w:rsidRDefault="00DB2C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9B397D8" wp14:editId="39D505AC">
              <wp:simplePos x="0" y="0"/>
              <wp:positionH relativeFrom="column">
                <wp:posOffset>-1003299</wp:posOffset>
              </wp:positionH>
              <wp:positionV relativeFrom="paragraph">
                <wp:posOffset>1168400</wp:posOffset>
              </wp:positionV>
              <wp:extent cx="1743075" cy="1504950"/>
              <wp:effectExtent l="0" t="0" r="0" b="0"/>
              <wp:wrapSquare wrapText="bothSides" distT="0" distB="0" distL="114300" distR="114300"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03038" y="3056100"/>
                        <a:ext cx="16859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B33E2" w14:textId="77777777" w:rsidR="00EC291D" w:rsidRDefault="00DB2C29">
                          <w:pPr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C41F31"/>
                            </w:rPr>
                            <w:t>Board of Directors</w:t>
                          </w:r>
                        </w:p>
                        <w:p w14:paraId="0AC2320E" w14:textId="77777777" w:rsidR="00EC291D" w:rsidRDefault="00DB2C29">
                          <w:pPr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1C9AA9"/>
                              <w:sz w:val="20"/>
                            </w:rPr>
                            <w:t xml:space="preserve"> Doty</w:t>
                          </w:r>
                        </w:p>
                        <w:p w14:paraId="57070B77" w14:textId="77777777" w:rsidR="00EC291D" w:rsidRDefault="00DB2C29">
                          <w:pPr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i/>
                              <w:color w:val="000000"/>
                              <w:sz w:val="18"/>
                            </w:rPr>
                            <w:t>Chair</w:t>
                          </w:r>
                        </w:p>
                        <w:p w14:paraId="444FBFE7" w14:textId="77777777" w:rsidR="00EC291D" w:rsidRDefault="00DB2C29">
                          <w:pPr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18"/>
                            </w:rPr>
                            <w:t>Workforce Development Board</w:t>
                          </w:r>
                        </w:p>
                        <w:p w14:paraId="4281DB6E" w14:textId="77777777" w:rsidR="00EC291D" w:rsidRDefault="00DB2C29">
                          <w:pPr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1C9AA9"/>
                              <w:sz w:val="20"/>
                            </w:rPr>
                            <w:t>Joseph Brehler</w:t>
                          </w:r>
                        </w:p>
                        <w:p w14:paraId="0ACBF4FD" w14:textId="77777777" w:rsidR="00EC291D" w:rsidRDefault="00DB2C29">
                          <w:pPr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i/>
                              <w:color w:val="000000"/>
                              <w:sz w:val="18"/>
                            </w:rPr>
                            <w:t>Chair</w:t>
                          </w:r>
                        </w:p>
                        <w:p w14:paraId="4D824236" w14:textId="77777777" w:rsidR="00EC291D" w:rsidRDefault="00DB2C29">
                          <w:pPr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18"/>
                            </w:rPr>
                            <w:t>Administrative Board</w:t>
                          </w:r>
                        </w:p>
                        <w:p w14:paraId="1932E337" w14:textId="77777777" w:rsidR="00EC291D" w:rsidRDefault="00DB2C29">
                          <w:pPr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1C9AA9"/>
                              <w:sz w:val="20"/>
                            </w:rPr>
                            <w:t>Edythe Copeland</w:t>
                          </w:r>
                        </w:p>
                        <w:p w14:paraId="50438767" w14:textId="77777777" w:rsidR="00EC291D" w:rsidRDefault="00DB2C29">
                          <w:pPr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i/>
                              <w:color w:val="000000"/>
                              <w:sz w:val="18"/>
                            </w:rPr>
                            <w:t>Chief Executive Officer</w:t>
                          </w:r>
                        </w:p>
                        <w:p w14:paraId="49AE4CC4" w14:textId="77777777" w:rsidR="00EC291D" w:rsidRDefault="00EC291D">
                          <w:pPr>
                            <w:textDirection w:val="btLr"/>
                          </w:pPr>
                        </w:p>
                        <w:p w14:paraId="3EC3C695" w14:textId="77777777" w:rsidR="00EC291D" w:rsidRDefault="00EC291D">
                          <w:pPr>
                            <w:textDirection w:val="btLr"/>
                          </w:pPr>
                        </w:p>
                        <w:p w14:paraId="77A611A0" w14:textId="77777777" w:rsidR="00EC291D" w:rsidRDefault="00EC291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B397D8" id="Rectangle 4" o:spid="_x0000_s1027" style="position:absolute;margin-left:-79pt;margin-top:92pt;width:137.25pt;height:11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" filled="f" stroked="f">
              <v:textbox inset="2.53958mm,1.2694mm,2.53958mm,1.2694mm">
                <w:txbxContent>
                  <w:p w14:paraId="4ABB33E2" w14:textId="77777777" w:rsidR="00EC291D" w:rsidRDefault="00DB2C29">
                    <w:pPr>
                      <w:textDirection w:val="btLr"/>
                    </w:pPr>
                    <w:r>
                      <w:rPr>
                        <w:rFonts w:ascii="Poppins" w:eastAsia="Poppins" w:hAnsi="Poppins" w:cs="Poppins"/>
                        <w:b/>
                        <w:color w:val="C41F31"/>
                      </w:rPr>
                      <w:t>Board of Directors</w:t>
                    </w:r>
                  </w:p>
                  <w:p w14:paraId="0AC2320E" w14:textId="77777777" w:rsidR="00EC291D" w:rsidRDefault="00DB2C29">
                    <w:pPr>
                      <w:textDirection w:val="btLr"/>
                    </w:pPr>
                    <w:r>
                      <w:rPr>
                        <w:rFonts w:ascii="Poppins" w:eastAsia="Poppins" w:hAnsi="Poppins" w:cs="Poppins"/>
                        <w:b/>
                        <w:color w:val="1C9AA9"/>
                        <w:sz w:val="20"/>
                      </w:rPr>
                      <w:t xml:space="preserve"> Doty</w:t>
                    </w:r>
                  </w:p>
                  <w:p w14:paraId="57070B77" w14:textId="77777777" w:rsidR="00EC291D" w:rsidRDefault="00DB2C29">
                    <w:pPr>
                      <w:textDirection w:val="btLr"/>
                    </w:pPr>
                    <w:r>
                      <w:rPr>
                        <w:rFonts w:ascii="Poppins" w:eastAsia="Poppins" w:hAnsi="Poppins" w:cs="Poppins"/>
                        <w:i/>
                        <w:color w:val="000000"/>
                        <w:sz w:val="18"/>
                      </w:rPr>
                      <w:t>Chair</w:t>
                    </w:r>
                  </w:p>
                  <w:p w14:paraId="444FBFE7" w14:textId="77777777" w:rsidR="00EC291D" w:rsidRDefault="00DB2C29">
                    <w:pPr>
                      <w:textDirection w:val="btLr"/>
                    </w:pPr>
                    <w:r>
                      <w:rPr>
                        <w:rFonts w:ascii="Poppins" w:eastAsia="Poppins" w:hAnsi="Poppins" w:cs="Poppins"/>
                        <w:color w:val="000000"/>
                        <w:sz w:val="18"/>
                      </w:rPr>
                      <w:t>Workforce Development Board</w:t>
                    </w:r>
                  </w:p>
                  <w:p w14:paraId="4281DB6E" w14:textId="77777777" w:rsidR="00EC291D" w:rsidRDefault="00DB2C29">
                    <w:pPr>
                      <w:textDirection w:val="btLr"/>
                    </w:pPr>
                    <w:r>
                      <w:rPr>
                        <w:rFonts w:ascii="Poppins" w:eastAsia="Poppins" w:hAnsi="Poppins" w:cs="Poppins"/>
                        <w:b/>
                        <w:color w:val="1C9AA9"/>
                        <w:sz w:val="20"/>
                      </w:rPr>
                      <w:t>Joseph Brehler</w:t>
                    </w:r>
                  </w:p>
                  <w:p w14:paraId="0ACBF4FD" w14:textId="77777777" w:rsidR="00EC291D" w:rsidRDefault="00DB2C29">
                    <w:pPr>
                      <w:textDirection w:val="btLr"/>
                    </w:pPr>
                    <w:r>
                      <w:rPr>
                        <w:rFonts w:ascii="Poppins" w:eastAsia="Poppins" w:hAnsi="Poppins" w:cs="Poppins"/>
                        <w:i/>
                        <w:color w:val="000000"/>
                        <w:sz w:val="18"/>
                      </w:rPr>
                      <w:t>Chair</w:t>
                    </w:r>
                  </w:p>
                  <w:p w14:paraId="4D824236" w14:textId="77777777" w:rsidR="00EC291D" w:rsidRDefault="00DB2C29">
                    <w:pPr>
                      <w:textDirection w:val="btLr"/>
                    </w:pPr>
                    <w:r>
                      <w:rPr>
                        <w:rFonts w:ascii="Poppins" w:eastAsia="Poppins" w:hAnsi="Poppins" w:cs="Poppins"/>
                        <w:color w:val="000000"/>
                        <w:sz w:val="18"/>
                      </w:rPr>
                      <w:t>Administrative Board</w:t>
                    </w:r>
                  </w:p>
                  <w:p w14:paraId="1932E337" w14:textId="77777777" w:rsidR="00EC291D" w:rsidRDefault="00DB2C29">
                    <w:pPr>
                      <w:textDirection w:val="btLr"/>
                    </w:pPr>
                    <w:r>
                      <w:rPr>
                        <w:rFonts w:ascii="Poppins" w:eastAsia="Poppins" w:hAnsi="Poppins" w:cs="Poppins"/>
                        <w:b/>
                        <w:color w:val="1C9AA9"/>
                        <w:sz w:val="20"/>
                      </w:rPr>
                      <w:t>Edythe Copeland</w:t>
                    </w:r>
                  </w:p>
                  <w:p w14:paraId="50438767" w14:textId="77777777" w:rsidR="00EC291D" w:rsidRDefault="00DB2C29">
                    <w:pPr>
                      <w:textDirection w:val="btLr"/>
                    </w:pPr>
                    <w:r>
                      <w:rPr>
                        <w:rFonts w:ascii="Poppins" w:eastAsia="Poppins" w:hAnsi="Poppins" w:cs="Poppins"/>
                        <w:i/>
                        <w:color w:val="000000"/>
                        <w:sz w:val="18"/>
                      </w:rPr>
                      <w:t>Chief Executive Officer</w:t>
                    </w:r>
                  </w:p>
                  <w:p w14:paraId="49AE4CC4" w14:textId="77777777" w:rsidR="00EC291D" w:rsidRDefault="00EC291D">
                    <w:pPr>
                      <w:textDirection w:val="btLr"/>
                    </w:pPr>
                  </w:p>
                  <w:p w14:paraId="3EC3C695" w14:textId="77777777" w:rsidR="00EC291D" w:rsidRDefault="00EC291D">
                    <w:pPr>
                      <w:textDirection w:val="btLr"/>
                    </w:pPr>
                  </w:p>
                  <w:p w14:paraId="77A611A0" w14:textId="77777777" w:rsidR="00EC291D" w:rsidRDefault="00EC291D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559EE"/>
    <w:multiLevelType w:val="multilevel"/>
    <w:tmpl w:val="8FA66B5E"/>
    <w:lvl w:ilvl="0">
      <w:start w:val="1"/>
      <w:numFmt w:val="lowerLetter"/>
      <w:lvlText w:val="%1."/>
      <w:lvlJc w:val="left"/>
      <w:pPr>
        <w:ind w:left="39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4680" w:hanging="360"/>
      </w:pPr>
    </w:lvl>
    <w:lvl w:ilvl="2">
      <w:start w:val="1"/>
      <w:numFmt w:val="lowerRoman"/>
      <w:lvlText w:val="%3."/>
      <w:lvlJc w:val="right"/>
      <w:pPr>
        <w:ind w:left="5400" w:hanging="180"/>
      </w:pPr>
    </w:lvl>
    <w:lvl w:ilvl="3">
      <w:start w:val="1"/>
      <w:numFmt w:val="decimal"/>
      <w:lvlText w:val="%4."/>
      <w:lvlJc w:val="left"/>
      <w:pPr>
        <w:ind w:left="6120" w:hanging="360"/>
      </w:pPr>
    </w:lvl>
    <w:lvl w:ilvl="4">
      <w:start w:val="1"/>
      <w:numFmt w:val="lowerLetter"/>
      <w:lvlText w:val="%5."/>
      <w:lvlJc w:val="left"/>
      <w:pPr>
        <w:ind w:left="6840" w:hanging="360"/>
      </w:pPr>
    </w:lvl>
    <w:lvl w:ilvl="5">
      <w:start w:val="1"/>
      <w:numFmt w:val="lowerRoman"/>
      <w:lvlText w:val="%6."/>
      <w:lvlJc w:val="right"/>
      <w:pPr>
        <w:ind w:left="7560" w:hanging="180"/>
      </w:pPr>
    </w:lvl>
    <w:lvl w:ilvl="6">
      <w:start w:val="1"/>
      <w:numFmt w:val="decimal"/>
      <w:lvlText w:val="%7."/>
      <w:lvlJc w:val="left"/>
      <w:pPr>
        <w:ind w:left="8280" w:hanging="360"/>
      </w:pPr>
    </w:lvl>
    <w:lvl w:ilvl="7">
      <w:start w:val="1"/>
      <w:numFmt w:val="lowerLetter"/>
      <w:lvlText w:val="%8."/>
      <w:lvlJc w:val="left"/>
      <w:pPr>
        <w:ind w:left="9000" w:hanging="360"/>
      </w:pPr>
    </w:lvl>
    <w:lvl w:ilvl="8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91D"/>
    <w:rsid w:val="00507904"/>
    <w:rsid w:val="00616CC5"/>
    <w:rsid w:val="00645157"/>
    <w:rsid w:val="00BE743E"/>
    <w:rsid w:val="00DB2C29"/>
    <w:rsid w:val="00EC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D33F"/>
  <w15:docId w15:val="{345298AC-76C7-4FB7-A2D8-D3299D79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eastAsia="Arial" w:hAnsi="Arial" w:cs="Arial"/>
      <w:b/>
      <w:sz w:val="18"/>
      <w:szCs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720" w:firstLine="720"/>
      <w:outlineLvl w:val="2"/>
    </w:pPr>
    <w:rPr>
      <w:rFonts w:ascii="Arial" w:eastAsia="Arial" w:hAnsi="Arial" w:cs="Arial"/>
      <w:b/>
      <w:i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90802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B9080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thR+fTGZYMPjIgbYK0y7qbyG2w==">CgMxLjAyDmgudXc5ZmM0ZWI1ZzhuOAByITFsbWFDZ1VhMXFMM25oVU1WR2tRTHU1MVo1bzFoRzdNSw==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3221</Characters>
  <Application>Microsoft Office Word</Application>
  <DocSecurity>0</DocSecurity>
  <Lines>26</Lines>
  <Paragraphs>7</Paragraphs>
  <ScaleCrop>false</ScaleCrop>
  <Company>Capital Area Michigan Works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Ramon</dc:creator>
  <cp:lastModifiedBy>Robert Ramon</cp:lastModifiedBy>
  <cp:revision>3</cp:revision>
  <dcterms:created xsi:type="dcterms:W3CDTF">2025-08-18T13:51:00Z</dcterms:created>
  <dcterms:modified xsi:type="dcterms:W3CDTF">2025-09-29T13:45:00Z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d95335f4d5744ade9c46002bf38c628c3094938e070a56d40ffec2b256d0a930</vt:lpwstr>
  </property>
</Properties>
</file>