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2673A" w14:textId="77777777" w:rsidR="00CA7D28" w:rsidRPr="006A1B34" w:rsidRDefault="00CA7D28" w:rsidP="00CA7D28">
      <w:pPr>
        <w:tabs>
          <w:tab w:val="center" w:pos="5400"/>
        </w:tabs>
        <w:rPr>
          <w:rFonts w:ascii="Arial" w:hAnsi="Arial" w:cs="Arial"/>
          <w:b/>
        </w:rPr>
      </w:pPr>
      <w:r>
        <w:rPr>
          <w:rFonts w:ascii="Arial" w:hAnsi="Arial" w:cs="Arial"/>
          <w:b/>
        </w:rPr>
        <w:tab/>
        <w:t>Administrative</w:t>
      </w:r>
      <w:r w:rsidRPr="006A1B34">
        <w:rPr>
          <w:rFonts w:ascii="Arial" w:hAnsi="Arial" w:cs="Arial"/>
          <w:b/>
        </w:rPr>
        <w:t xml:space="preserve"> </w:t>
      </w:r>
      <w:r>
        <w:rPr>
          <w:rFonts w:ascii="Arial" w:hAnsi="Arial" w:cs="Arial"/>
          <w:b/>
        </w:rPr>
        <w:t>Board</w:t>
      </w:r>
      <w:r w:rsidRPr="006A1B34">
        <w:rPr>
          <w:rFonts w:ascii="Arial" w:hAnsi="Arial" w:cs="Arial"/>
          <w:b/>
        </w:rPr>
        <w:t xml:space="preserve"> Meeting</w:t>
      </w:r>
    </w:p>
    <w:p w14:paraId="31FF0E7D" w14:textId="58B5FA86" w:rsidR="00CA7D28" w:rsidRPr="003F163F" w:rsidRDefault="00CA7D28" w:rsidP="00CA7D28">
      <w:pPr>
        <w:jc w:val="center"/>
        <w:rPr>
          <w:rFonts w:ascii="Arial" w:hAnsi="Arial" w:cs="Arial"/>
          <w:b/>
          <w:u w:val="single"/>
        </w:rPr>
      </w:pPr>
      <w:r>
        <w:rPr>
          <w:rFonts w:ascii="Arial" w:hAnsi="Arial" w:cs="Arial"/>
          <w:b/>
        </w:rPr>
        <w:t>Wednesday,</w:t>
      </w:r>
      <w:r w:rsidRPr="006A1B34">
        <w:rPr>
          <w:rFonts w:ascii="Arial" w:hAnsi="Arial" w:cs="Arial"/>
          <w:b/>
        </w:rPr>
        <w:t xml:space="preserve"> </w:t>
      </w:r>
      <w:r w:rsidR="005A2714">
        <w:rPr>
          <w:rFonts w:ascii="Arial" w:hAnsi="Arial" w:cs="Arial"/>
          <w:b/>
        </w:rPr>
        <w:t>August 23</w:t>
      </w:r>
      <w:r w:rsidR="00761976">
        <w:rPr>
          <w:rFonts w:ascii="Arial" w:hAnsi="Arial" w:cs="Arial"/>
          <w:b/>
        </w:rPr>
        <w:t>, 2023</w:t>
      </w:r>
    </w:p>
    <w:p w14:paraId="20DB92FA" w14:textId="77777777" w:rsidR="00CA7D28" w:rsidRPr="006C37C2" w:rsidRDefault="00CA7D28" w:rsidP="00CA7D28">
      <w:pPr>
        <w:jc w:val="center"/>
        <w:rPr>
          <w:rFonts w:ascii="Arial" w:hAnsi="Arial" w:cs="Arial"/>
          <w:b/>
          <w:sz w:val="18"/>
          <w:szCs w:val="19"/>
        </w:rPr>
      </w:pPr>
      <w:r w:rsidRPr="006C37C2">
        <w:rPr>
          <w:rFonts w:ascii="Arial" w:hAnsi="Arial" w:cs="Arial"/>
          <w:b/>
          <w:sz w:val="18"/>
          <w:szCs w:val="19"/>
        </w:rPr>
        <w:t xml:space="preserve">*** This meeting was held </w:t>
      </w:r>
      <w:r>
        <w:rPr>
          <w:rFonts w:ascii="Arial" w:hAnsi="Arial" w:cs="Arial"/>
          <w:b/>
          <w:sz w:val="18"/>
          <w:szCs w:val="19"/>
        </w:rPr>
        <w:t xml:space="preserve">both in-person at Capital Area </w:t>
      </w:r>
      <w:r w:rsidRPr="00C263D3">
        <w:rPr>
          <w:rFonts w:ascii="Arial" w:hAnsi="Arial" w:cs="Arial"/>
          <w:b/>
          <w:sz w:val="18"/>
          <w:szCs w:val="19"/>
        </w:rPr>
        <w:t>Michigan</w:t>
      </w:r>
      <w:r>
        <w:rPr>
          <w:rFonts w:ascii="Arial" w:hAnsi="Arial" w:cs="Arial"/>
          <w:b/>
          <w:sz w:val="18"/>
          <w:szCs w:val="19"/>
        </w:rPr>
        <w:t xml:space="preserve"> Works! and </w:t>
      </w:r>
      <w:r w:rsidRPr="006C37C2">
        <w:rPr>
          <w:rFonts w:ascii="Arial" w:hAnsi="Arial" w:cs="Arial"/>
          <w:b/>
          <w:sz w:val="18"/>
          <w:szCs w:val="19"/>
        </w:rPr>
        <w:t>virtually</w:t>
      </w:r>
      <w:r>
        <w:rPr>
          <w:rFonts w:ascii="Arial" w:hAnsi="Arial" w:cs="Arial"/>
          <w:b/>
          <w:sz w:val="18"/>
          <w:szCs w:val="19"/>
        </w:rPr>
        <w:t xml:space="preserve"> on Zoom</w:t>
      </w:r>
      <w:r w:rsidR="0059479E">
        <w:rPr>
          <w:rFonts w:ascii="Arial" w:hAnsi="Arial" w:cs="Arial"/>
          <w:b/>
          <w:sz w:val="18"/>
          <w:szCs w:val="19"/>
        </w:rPr>
        <w:t xml:space="preserve"> </w:t>
      </w:r>
      <w:r w:rsidRPr="006C37C2">
        <w:rPr>
          <w:rFonts w:ascii="Arial" w:hAnsi="Arial" w:cs="Arial"/>
          <w:b/>
          <w:sz w:val="18"/>
          <w:szCs w:val="19"/>
        </w:rPr>
        <w:t>***</w:t>
      </w:r>
    </w:p>
    <w:p w14:paraId="22A231D3" w14:textId="77777777" w:rsidR="00CA7D28" w:rsidRDefault="00CA7D28" w:rsidP="00CA7D28">
      <w:pPr>
        <w:rPr>
          <w:rFonts w:ascii="Arial" w:hAnsi="Arial" w:cs="Arial"/>
          <w:sz w:val="18"/>
          <w:szCs w:val="19"/>
        </w:rPr>
      </w:pPr>
    </w:p>
    <w:p w14:paraId="435E3D8D" w14:textId="77777777" w:rsidR="00CA7D28" w:rsidRDefault="00CA7D28" w:rsidP="00CA7D28">
      <w:pPr>
        <w:rPr>
          <w:rFonts w:ascii="Arial" w:hAnsi="Arial" w:cs="Arial"/>
          <w:sz w:val="18"/>
          <w:szCs w:val="19"/>
        </w:rPr>
        <w:sectPr w:rsidR="00CA7D28" w:rsidSect="00216101">
          <w:headerReference w:type="default" r:id="rId7"/>
          <w:pgSz w:w="12240" w:h="15840" w:code="1"/>
          <w:pgMar w:top="720" w:right="720" w:bottom="720" w:left="720" w:header="288" w:footer="0" w:gutter="0"/>
          <w:paperSrc w:first="7" w:other="7"/>
          <w:cols w:space="720"/>
          <w:docGrid w:linePitch="360"/>
        </w:sectPr>
      </w:pPr>
    </w:p>
    <w:p w14:paraId="116C1228" w14:textId="77777777" w:rsidR="00245328" w:rsidRPr="00E23D89" w:rsidRDefault="00CA7D28" w:rsidP="00E23D89">
      <w:pPr>
        <w:rPr>
          <w:rFonts w:ascii="Arial" w:hAnsi="Arial" w:cs="Arial"/>
          <w:b/>
          <w:sz w:val="18"/>
          <w:szCs w:val="19"/>
          <w:u w:val="single"/>
        </w:rPr>
      </w:pPr>
      <w:r w:rsidRPr="003F163F">
        <w:rPr>
          <w:rFonts w:ascii="Arial" w:hAnsi="Arial" w:cs="Arial"/>
          <w:b/>
          <w:sz w:val="18"/>
          <w:szCs w:val="19"/>
          <w:u w:val="single"/>
        </w:rPr>
        <w:t>Present</w:t>
      </w:r>
    </w:p>
    <w:p w14:paraId="5E18F642" w14:textId="77777777" w:rsidR="004245D6" w:rsidRDefault="004245D6" w:rsidP="004245D6">
      <w:pPr>
        <w:rPr>
          <w:rFonts w:ascii="Arial" w:hAnsi="Arial" w:cs="Arial"/>
          <w:sz w:val="18"/>
          <w:szCs w:val="19"/>
        </w:rPr>
      </w:pPr>
      <w:r>
        <w:rPr>
          <w:rFonts w:ascii="Arial" w:hAnsi="Arial" w:cs="Arial"/>
          <w:sz w:val="18"/>
          <w:szCs w:val="19"/>
        </w:rPr>
        <w:t>Dana Watson (1st</w:t>
      </w:r>
      <w:r w:rsidRPr="00923F42">
        <w:rPr>
          <w:rFonts w:ascii="Arial" w:hAnsi="Arial" w:cs="Arial"/>
          <w:sz w:val="18"/>
          <w:szCs w:val="19"/>
        </w:rPr>
        <w:t xml:space="preserve"> Vice Chair)</w:t>
      </w:r>
      <w:r w:rsidRPr="00E23D89">
        <w:rPr>
          <w:rFonts w:ascii="Arial" w:hAnsi="Arial" w:cs="Arial"/>
          <w:sz w:val="18"/>
          <w:szCs w:val="19"/>
        </w:rPr>
        <w:t xml:space="preserve"> </w:t>
      </w:r>
    </w:p>
    <w:p w14:paraId="35FCDE50" w14:textId="77777777" w:rsidR="00E23D89" w:rsidRDefault="00E23D89" w:rsidP="00E23D89">
      <w:pPr>
        <w:rPr>
          <w:rFonts w:ascii="Arial" w:hAnsi="Arial" w:cs="Arial"/>
          <w:sz w:val="18"/>
          <w:szCs w:val="19"/>
        </w:rPr>
      </w:pPr>
      <w:r>
        <w:rPr>
          <w:rFonts w:ascii="Arial" w:hAnsi="Arial" w:cs="Arial"/>
          <w:sz w:val="18"/>
          <w:szCs w:val="19"/>
        </w:rPr>
        <w:t>Bob Showers</w:t>
      </w:r>
    </w:p>
    <w:p w14:paraId="5738C94C" w14:textId="77777777" w:rsidR="00CA7D28" w:rsidRPr="00923F42" w:rsidRDefault="00CA7D28" w:rsidP="00E23D89">
      <w:pPr>
        <w:rPr>
          <w:rFonts w:ascii="Arial" w:hAnsi="Arial" w:cs="Arial"/>
          <w:sz w:val="18"/>
          <w:szCs w:val="19"/>
        </w:rPr>
      </w:pPr>
      <w:r w:rsidRPr="00923F42">
        <w:rPr>
          <w:rFonts w:ascii="Arial" w:hAnsi="Arial" w:cs="Arial"/>
          <w:sz w:val="18"/>
          <w:szCs w:val="19"/>
        </w:rPr>
        <w:t>Dave Pohl</w:t>
      </w:r>
    </w:p>
    <w:p w14:paraId="6D1CEE9E" w14:textId="47DB4E4E" w:rsidR="00CA7D28" w:rsidRDefault="00AD0D90" w:rsidP="00E23D89">
      <w:pPr>
        <w:rPr>
          <w:rFonts w:ascii="Arial" w:hAnsi="Arial" w:cs="Arial"/>
          <w:sz w:val="18"/>
          <w:szCs w:val="19"/>
        </w:rPr>
      </w:pPr>
      <w:r>
        <w:rPr>
          <w:rFonts w:ascii="Arial" w:hAnsi="Arial" w:cs="Arial"/>
          <w:sz w:val="18"/>
          <w:szCs w:val="19"/>
        </w:rPr>
        <w:t>Irene Cahill</w:t>
      </w:r>
    </w:p>
    <w:p w14:paraId="4357E32C" w14:textId="50A76756" w:rsidR="00AA254D" w:rsidRDefault="00AA254D" w:rsidP="00E23D89">
      <w:pPr>
        <w:rPr>
          <w:rFonts w:ascii="Arial" w:hAnsi="Arial" w:cs="Arial"/>
          <w:sz w:val="18"/>
          <w:szCs w:val="19"/>
        </w:rPr>
      </w:pPr>
      <w:r>
        <w:rPr>
          <w:rFonts w:ascii="Arial" w:hAnsi="Arial" w:cs="Arial"/>
          <w:sz w:val="18"/>
          <w:szCs w:val="19"/>
        </w:rPr>
        <w:t>Jeanne Pearl-Wright</w:t>
      </w:r>
    </w:p>
    <w:p w14:paraId="4134266F" w14:textId="57DB4C79" w:rsidR="00AA254D" w:rsidRDefault="00AA254D" w:rsidP="00E23D89">
      <w:pPr>
        <w:rPr>
          <w:rFonts w:ascii="Arial" w:hAnsi="Arial" w:cs="Arial"/>
          <w:sz w:val="18"/>
          <w:szCs w:val="19"/>
        </w:rPr>
      </w:pPr>
      <w:r>
        <w:rPr>
          <w:rFonts w:ascii="Arial" w:hAnsi="Arial" w:cs="Arial"/>
          <w:sz w:val="18"/>
          <w:szCs w:val="19"/>
        </w:rPr>
        <w:t>Karla Ruest</w:t>
      </w:r>
    </w:p>
    <w:p w14:paraId="13119DDE" w14:textId="4EA800F2" w:rsidR="00AA254D" w:rsidRPr="003F163F" w:rsidRDefault="00AA254D" w:rsidP="00E23D89">
      <w:pPr>
        <w:rPr>
          <w:rFonts w:ascii="Arial" w:hAnsi="Arial" w:cs="Arial"/>
          <w:sz w:val="18"/>
          <w:szCs w:val="19"/>
        </w:rPr>
      </w:pPr>
      <w:r>
        <w:rPr>
          <w:rFonts w:ascii="Arial" w:hAnsi="Arial" w:cs="Arial"/>
          <w:sz w:val="18"/>
          <w:szCs w:val="19"/>
        </w:rPr>
        <w:t>Robin Anderson-King</w:t>
      </w:r>
    </w:p>
    <w:p w14:paraId="754232D6" w14:textId="38A03974" w:rsidR="00CA7D28" w:rsidRPr="00AA254D" w:rsidRDefault="00CA7D28" w:rsidP="00E23D89">
      <w:pPr>
        <w:rPr>
          <w:rFonts w:ascii="Arial" w:hAnsi="Arial" w:cs="Arial"/>
          <w:sz w:val="18"/>
          <w:szCs w:val="19"/>
        </w:rPr>
      </w:pPr>
      <w:r w:rsidRPr="00073050">
        <w:rPr>
          <w:rFonts w:ascii="Arial" w:hAnsi="Arial" w:cs="Arial"/>
          <w:sz w:val="18"/>
          <w:szCs w:val="19"/>
        </w:rPr>
        <w:br w:type="column"/>
      </w:r>
      <w:r w:rsidRPr="003F163F">
        <w:rPr>
          <w:rFonts w:ascii="Arial" w:hAnsi="Arial" w:cs="Arial"/>
          <w:b/>
          <w:sz w:val="18"/>
          <w:szCs w:val="19"/>
          <w:u w:val="single"/>
        </w:rPr>
        <w:t>Absent</w:t>
      </w:r>
    </w:p>
    <w:p w14:paraId="52D8D921" w14:textId="4156EAC9" w:rsidR="00AD0D90" w:rsidRDefault="00AD0D90" w:rsidP="00E23D89">
      <w:pPr>
        <w:rPr>
          <w:rFonts w:ascii="Arial" w:hAnsi="Arial" w:cs="Arial"/>
          <w:sz w:val="18"/>
          <w:szCs w:val="19"/>
        </w:rPr>
      </w:pPr>
      <w:r>
        <w:rPr>
          <w:rFonts w:ascii="Arial" w:hAnsi="Arial" w:cs="Arial"/>
          <w:sz w:val="18"/>
          <w:szCs w:val="19"/>
        </w:rPr>
        <w:t>Brian T. Jackson</w:t>
      </w:r>
    </w:p>
    <w:p w14:paraId="5747C171" w14:textId="1997BC2F" w:rsidR="0041074C" w:rsidRDefault="0041074C" w:rsidP="00E23D89">
      <w:pPr>
        <w:rPr>
          <w:rFonts w:ascii="Arial" w:hAnsi="Arial" w:cs="Arial"/>
          <w:sz w:val="18"/>
          <w:szCs w:val="19"/>
        </w:rPr>
      </w:pPr>
      <w:r>
        <w:rPr>
          <w:rFonts w:ascii="Arial" w:hAnsi="Arial" w:cs="Arial"/>
          <w:sz w:val="18"/>
          <w:szCs w:val="19"/>
        </w:rPr>
        <w:t>Ryan Kost</w:t>
      </w:r>
    </w:p>
    <w:p w14:paraId="07A52A44" w14:textId="2CEB3B1E" w:rsidR="00923F42" w:rsidRDefault="00923F42" w:rsidP="00E23D89">
      <w:pPr>
        <w:rPr>
          <w:rFonts w:ascii="Arial" w:hAnsi="Arial" w:cs="Arial"/>
          <w:sz w:val="18"/>
          <w:szCs w:val="19"/>
        </w:rPr>
      </w:pPr>
      <w:r>
        <w:rPr>
          <w:rFonts w:ascii="Arial" w:hAnsi="Arial" w:cs="Arial"/>
          <w:sz w:val="18"/>
          <w:szCs w:val="19"/>
        </w:rPr>
        <w:t>Ryan Sebolt</w:t>
      </w:r>
    </w:p>
    <w:p w14:paraId="70CC5A9C" w14:textId="77777777" w:rsidR="004245D6" w:rsidRPr="00923F42" w:rsidRDefault="004245D6" w:rsidP="004245D6">
      <w:pPr>
        <w:rPr>
          <w:rFonts w:ascii="Arial" w:hAnsi="Arial" w:cs="Arial"/>
          <w:sz w:val="18"/>
          <w:szCs w:val="19"/>
        </w:rPr>
      </w:pPr>
      <w:r w:rsidRPr="00923F42">
        <w:rPr>
          <w:rFonts w:ascii="Arial" w:hAnsi="Arial" w:cs="Arial"/>
          <w:sz w:val="18"/>
          <w:szCs w:val="19"/>
        </w:rPr>
        <w:t>Joseph Brehler (Chair)</w:t>
      </w:r>
    </w:p>
    <w:p w14:paraId="6ABD03D0" w14:textId="77777777" w:rsidR="004245D6" w:rsidRDefault="004245D6" w:rsidP="004245D6">
      <w:pPr>
        <w:rPr>
          <w:rFonts w:ascii="Arial" w:hAnsi="Arial" w:cs="Arial"/>
          <w:sz w:val="18"/>
          <w:szCs w:val="19"/>
        </w:rPr>
      </w:pPr>
      <w:r>
        <w:rPr>
          <w:rFonts w:ascii="Arial" w:hAnsi="Arial" w:cs="Arial"/>
          <w:sz w:val="18"/>
          <w:szCs w:val="19"/>
        </w:rPr>
        <w:t>Jeffrey Brown (2</w:t>
      </w:r>
      <w:r w:rsidRPr="00E23D89">
        <w:rPr>
          <w:rFonts w:ascii="Arial" w:hAnsi="Arial" w:cs="Arial"/>
          <w:sz w:val="18"/>
          <w:szCs w:val="19"/>
          <w:vertAlign w:val="superscript"/>
        </w:rPr>
        <w:t>nd</w:t>
      </w:r>
      <w:r>
        <w:rPr>
          <w:rFonts w:ascii="Arial" w:hAnsi="Arial" w:cs="Arial"/>
          <w:sz w:val="18"/>
          <w:szCs w:val="19"/>
        </w:rPr>
        <w:t xml:space="preserve"> Vice Chair)</w:t>
      </w:r>
    </w:p>
    <w:p w14:paraId="6653232E" w14:textId="77777777" w:rsidR="00CA7D28" w:rsidRDefault="00CA7D28" w:rsidP="00E23D89">
      <w:pPr>
        <w:rPr>
          <w:rFonts w:ascii="Arial" w:hAnsi="Arial" w:cs="Arial"/>
          <w:sz w:val="18"/>
          <w:szCs w:val="19"/>
        </w:rPr>
      </w:pPr>
    </w:p>
    <w:p w14:paraId="1E79898F" w14:textId="77777777" w:rsidR="00CA7D28" w:rsidRDefault="00CA7D28" w:rsidP="00E23D89">
      <w:pPr>
        <w:rPr>
          <w:rFonts w:ascii="Arial" w:hAnsi="Arial" w:cs="Arial"/>
          <w:sz w:val="18"/>
          <w:szCs w:val="19"/>
        </w:rPr>
      </w:pPr>
    </w:p>
    <w:p w14:paraId="379EF15E" w14:textId="77777777" w:rsidR="00604B60" w:rsidRPr="006644D5" w:rsidRDefault="00CA7D28" w:rsidP="00E23D89">
      <w:pPr>
        <w:rPr>
          <w:rFonts w:ascii="Arial" w:hAnsi="Arial" w:cs="Arial"/>
          <w:b/>
          <w:sz w:val="18"/>
          <w:szCs w:val="19"/>
          <w:u w:val="single"/>
        </w:rPr>
      </w:pPr>
      <w:r>
        <w:rPr>
          <w:rFonts w:ascii="Arial" w:hAnsi="Arial" w:cs="Arial"/>
          <w:b/>
          <w:sz w:val="18"/>
          <w:szCs w:val="19"/>
          <w:u w:val="single"/>
        </w:rPr>
        <w:br w:type="column"/>
      </w:r>
      <w:r w:rsidR="00604B60" w:rsidRPr="006644D5">
        <w:rPr>
          <w:rFonts w:ascii="Arial" w:hAnsi="Arial" w:cs="Arial"/>
          <w:b/>
          <w:sz w:val="18"/>
          <w:szCs w:val="19"/>
          <w:u w:val="single"/>
        </w:rPr>
        <w:t>Secretariat</w:t>
      </w:r>
    </w:p>
    <w:p w14:paraId="679E6263" w14:textId="77777777" w:rsidR="00604B60" w:rsidRDefault="00604B60" w:rsidP="00E23D89">
      <w:pPr>
        <w:rPr>
          <w:rFonts w:ascii="Arial" w:hAnsi="Arial" w:cs="Arial"/>
          <w:sz w:val="18"/>
          <w:szCs w:val="19"/>
        </w:rPr>
      </w:pPr>
      <w:r w:rsidRPr="003F163F">
        <w:rPr>
          <w:rFonts w:ascii="Arial" w:hAnsi="Arial" w:cs="Arial"/>
          <w:sz w:val="18"/>
          <w:szCs w:val="19"/>
        </w:rPr>
        <w:t>Carrie Rosingana</w:t>
      </w:r>
    </w:p>
    <w:p w14:paraId="4231557E" w14:textId="77777777" w:rsidR="00604B60" w:rsidRDefault="00604B60" w:rsidP="00E23D89">
      <w:pPr>
        <w:rPr>
          <w:rFonts w:ascii="Arial" w:hAnsi="Arial" w:cs="Arial"/>
          <w:b/>
          <w:sz w:val="18"/>
          <w:szCs w:val="19"/>
          <w:u w:val="single"/>
        </w:rPr>
      </w:pPr>
    </w:p>
    <w:p w14:paraId="79A9A154" w14:textId="77777777" w:rsidR="00CA7D28" w:rsidRPr="00701FBB" w:rsidRDefault="00CA7D28" w:rsidP="00E23D89">
      <w:pPr>
        <w:rPr>
          <w:rFonts w:ascii="Arial" w:hAnsi="Arial" w:cs="Arial"/>
          <w:sz w:val="18"/>
          <w:szCs w:val="19"/>
        </w:rPr>
      </w:pPr>
      <w:r w:rsidRPr="003F163F">
        <w:rPr>
          <w:rFonts w:ascii="Arial" w:hAnsi="Arial" w:cs="Arial"/>
          <w:b/>
          <w:sz w:val="18"/>
          <w:szCs w:val="19"/>
          <w:u w:val="single"/>
        </w:rPr>
        <w:t>Staff</w:t>
      </w:r>
    </w:p>
    <w:p w14:paraId="7B9F1C8E" w14:textId="5602322E" w:rsidR="00CA7D28" w:rsidRDefault="00CA7D28" w:rsidP="00E23D89">
      <w:pPr>
        <w:rPr>
          <w:rFonts w:ascii="Arial" w:hAnsi="Arial" w:cs="Arial"/>
          <w:sz w:val="18"/>
          <w:szCs w:val="19"/>
        </w:rPr>
      </w:pPr>
      <w:r>
        <w:rPr>
          <w:rFonts w:ascii="Arial" w:hAnsi="Arial" w:cs="Arial"/>
          <w:sz w:val="18"/>
          <w:szCs w:val="19"/>
        </w:rPr>
        <w:t>Becky Powers</w:t>
      </w:r>
    </w:p>
    <w:p w14:paraId="628DDE11" w14:textId="55AA4033" w:rsidR="004245D6" w:rsidRDefault="004245D6" w:rsidP="00E23D89">
      <w:pPr>
        <w:rPr>
          <w:rFonts w:ascii="Arial" w:hAnsi="Arial" w:cs="Arial"/>
          <w:sz w:val="18"/>
          <w:szCs w:val="19"/>
        </w:rPr>
      </w:pPr>
      <w:r>
        <w:rPr>
          <w:rFonts w:ascii="Arial" w:hAnsi="Arial" w:cs="Arial"/>
          <w:sz w:val="18"/>
          <w:szCs w:val="19"/>
        </w:rPr>
        <w:t>Erin McKenzie</w:t>
      </w:r>
    </w:p>
    <w:p w14:paraId="14D3D9D7" w14:textId="799BA174" w:rsidR="00AA254D" w:rsidRDefault="00AA254D" w:rsidP="00E23D89">
      <w:pPr>
        <w:rPr>
          <w:rFonts w:ascii="Arial" w:hAnsi="Arial" w:cs="Arial"/>
          <w:sz w:val="18"/>
          <w:szCs w:val="19"/>
        </w:rPr>
      </w:pPr>
      <w:r>
        <w:rPr>
          <w:rFonts w:ascii="Arial" w:hAnsi="Arial" w:cs="Arial"/>
          <w:sz w:val="18"/>
          <w:szCs w:val="19"/>
        </w:rPr>
        <w:t>Joe Winkiel</w:t>
      </w:r>
      <w:bookmarkStart w:id="0" w:name="_GoBack"/>
      <w:bookmarkEnd w:id="0"/>
    </w:p>
    <w:p w14:paraId="1D684083" w14:textId="7EAC228E" w:rsidR="00AA254D" w:rsidRDefault="00AA254D" w:rsidP="00E23D89">
      <w:pPr>
        <w:rPr>
          <w:rFonts w:ascii="Arial" w:hAnsi="Arial" w:cs="Arial"/>
          <w:sz w:val="18"/>
          <w:szCs w:val="19"/>
        </w:rPr>
      </w:pPr>
      <w:r>
        <w:rPr>
          <w:rFonts w:ascii="Arial" w:hAnsi="Arial" w:cs="Arial"/>
          <w:sz w:val="18"/>
          <w:szCs w:val="19"/>
        </w:rPr>
        <w:t>John Adams</w:t>
      </w:r>
    </w:p>
    <w:p w14:paraId="2CB6A6F6" w14:textId="73236FAB" w:rsidR="004245D6" w:rsidRDefault="004245D6" w:rsidP="00E23D89">
      <w:pPr>
        <w:rPr>
          <w:rFonts w:ascii="Arial" w:hAnsi="Arial" w:cs="Arial"/>
          <w:sz w:val="18"/>
          <w:szCs w:val="19"/>
        </w:rPr>
      </w:pPr>
      <w:r>
        <w:rPr>
          <w:rFonts w:ascii="Arial" w:hAnsi="Arial" w:cs="Arial"/>
          <w:sz w:val="18"/>
          <w:szCs w:val="19"/>
        </w:rPr>
        <w:t>Robert Ramon</w:t>
      </w:r>
    </w:p>
    <w:p w14:paraId="673A3D24" w14:textId="0FE90619" w:rsidR="00AA254D" w:rsidRDefault="00CA7D28" w:rsidP="00E23D89">
      <w:pPr>
        <w:rPr>
          <w:rFonts w:ascii="Arial" w:hAnsi="Arial" w:cs="Arial"/>
          <w:sz w:val="18"/>
          <w:szCs w:val="19"/>
        </w:rPr>
      </w:pPr>
      <w:r>
        <w:rPr>
          <w:rFonts w:ascii="Arial" w:hAnsi="Arial" w:cs="Arial"/>
          <w:sz w:val="18"/>
          <w:szCs w:val="19"/>
        </w:rPr>
        <w:br w:type="column"/>
      </w:r>
      <w:r w:rsidR="004245D6">
        <w:rPr>
          <w:rFonts w:ascii="Arial" w:hAnsi="Arial" w:cs="Arial"/>
          <w:sz w:val="18"/>
          <w:szCs w:val="19"/>
        </w:rPr>
        <w:t>Tekea Norwood</w:t>
      </w:r>
    </w:p>
    <w:p w14:paraId="4E08F8D5" w14:textId="73475ED6" w:rsidR="004245D6" w:rsidRDefault="004245D6" w:rsidP="00E23D89">
      <w:pPr>
        <w:rPr>
          <w:rFonts w:ascii="Arial" w:hAnsi="Arial" w:cs="Arial"/>
          <w:sz w:val="18"/>
          <w:szCs w:val="19"/>
        </w:rPr>
      </w:pPr>
      <w:r>
        <w:rPr>
          <w:rFonts w:ascii="Arial" w:hAnsi="Arial" w:cs="Arial"/>
          <w:sz w:val="18"/>
          <w:szCs w:val="19"/>
        </w:rPr>
        <w:t>Teri Sand</w:t>
      </w:r>
    </w:p>
    <w:p w14:paraId="743FFE0D" w14:textId="77777777" w:rsidR="00AA254D" w:rsidRDefault="00AA254D" w:rsidP="00E23D89">
      <w:pPr>
        <w:rPr>
          <w:rFonts w:ascii="Arial" w:hAnsi="Arial" w:cs="Arial"/>
          <w:sz w:val="18"/>
          <w:szCs w:val="19"/>
        </w:rPr>
      </w:pPr>
    </w:p>
    <w:p w14:paraId="20D86F8E" w14:textId="6E8CDE37" w:rsidR="00923F42" w:rsidRDefault="00CA7D28" w:rsidP="00E23D89">
      <w:pPr>
        <w:rPr>
          <w:rFonts w:ascii="Arial" w:hAnsi="Arial" w:cs="Arial"/>
          <w:sz w:val="18"/>
          <w:szCs w:val="19"/>
        </w:rPr>
      </w:pPr>
      <w:r w:rsidRPr="00A24730">
        <w:rPr>
          <w:rFonts w:ascii="Arial" w:hAnsi="Arial" w:cs="Arial"/>
          <w:b/>
          <w:sz w:val="18"/>
          <w:szCs w:val="19"/>
          <w:u w:val="single"/>
        </w:rPr>
        <w:t>Guests</w:t>
      </w:r>
    </w:p>
    <w:p w14:paraId="2A3C54E2" w14:textId="77777777" w:rsidR="00E23D89" w:rsidRDefault="00E23D89" w:rsidP="00E23D89">
      <w:pPr>
        <w:rPr>
          <w:rFonts w:ascii="Arial" w:hAnsi="Arial" w:cs="Arial"/>
          <w:sz w:val="18"/>
          <w:szCs w:val="19"/>
        </w:rPr>
      </w:pPr>
      <w:r>
        <w:rPr>
          <w:rFonts w:ascii="Arial" w:hAnsi="Arial" w:cs="Arial"/>
          <w:sz w:val="18"/>
          <w:szCs w:val="19"/>
        </w:rPr>
        <w:t>Kate Snyder</w:t>
      </w:r>
    </w:p>
    <w:p w14:paraId="04250858" w14:textId="502270DE" w:rsidR="00CA7D28" w:rsidRPr="003F163F" w:rsidRDefault="004245D6" w:rsidP="00CA7D28">
      <w:pPr>
        <w:rPr>
          <w:rFonts w:ascii="Arial" w:hAnsi="Arial" w:cs="Arial"/>
          <w:sz w:val="18"/>
          <w:szCs w:val="19"/>
        </w:rPr>
        <w:sectPr w:rsidR="00CA7D28" w:rsidRPr="003F163F" w:rsidSect="00711911">
          <w:type w:val="continuous"/>
          <w:pgSz w:w="12240" w:h="15840" w:code="1"/>
          <w:pgMar w:top="720" w:right="720" w:bottom="720" w:left="720" w:header="288" w:footer="0" w:gutter="0"/>
          <w:paperSrc w:first="7" w:other="7"/>
          <w:cols w:num="5" w:space="144"/>
          <w:docGrid w:linePitch="360"/>
        </w:sectPr>
      </w:pPr>
      <w:r>
        <w:rPr>
          <w:rFonts w:ascii="Arial" w:hAnsi="Arial" w:cs="Arial"/>
          <w:sz w:val="18"/>
          <w:szCs w:val="19"/>
        </w:rPr>
        <w:t>Danielle Grubbaugh</w:t>
      </w:r>
    </w:p>
    <w:p w14:paraId="1BBDC24E" w14:textId="77777777" w:rsidR="00CA7D28" w:rsidRPr="003F163F" w:rsidRDefault="00CA7D28" w:rsidP="00CA7D28">
      <w:pPr>
        <w:jc w:val="center"/>
        <w:rPr>
          <w:rFonts w:ascii="Arial" w:hAnsi="Arial" w:cs="Arial"/>
          <w:b/>
          <w:sz w:val="20"/>
          <w:szCs w:val="19"/>
          <w:u w:val="single"/>
        </w:rPr>
        <w:sectPr w:rsidR="00CA7D28" w:rsidRPr="003F163F" w:rsidSect="003F163F">
          <w:type w:val="continuous"/>
          <w:pgSz w:w="12240" w:h="15840" w:code="1"/>
          <w:pgMar w:top="720" w:right="720" w:bottom="720" w:left="720" w:header="288" w:footer="0" w:gutter="0"/>
          <w:paperSrc w:first="7" w:other="7"/>
          <w:cols w:space="720"/>
          <w:docGrid w:linePitch="360"/>
        </w:sectPr>
      </w:pPr>
      <w:r w:rsidRPr="003F163F">
        <w:rPr>
          <w:rFonts w:ascii="Arial" w:hAnsi="Arial" w:cs="Arial"/>
          <w:b/>
          <w:sz w:val="20"/>
          <w:szCs w:val="19"/>
          <w:u w:val="single"/>
        </w:rPr>
        <w:t>AGENDA</w:t>
      </w:r>
    </w:p>
    <w:p w14:paraId="59D3F5DD" w14:textId="77777777" w:rsidR="00CA7D28" w:rsidRPr="00CF35AF" w:rsidRDefault="00CA7D28" w:rsidP="00CA7D28">
      <w:pPr>
        <w:contextualSpacing/>
        <w:rPr>
          <w:rFonts w:ascii="Arial" w:hAnsi="Arial" w:cs="Arial"/>
          <w:b/>
          <w:bCs/>
          <w:sz w:val="19"/>
          <w:szCs w:val="19"/>
        </w:rPr>
        <w:sectPr w:rsidR="00CA7D28" w:rsidRPr="00CF35AF" w:rsidSect="00216101">
          <w:headerReference w:type="first" r:id="rId8"/>
          <w:type w:val="continuous"/>
          <w:pgSz w:w="12240" w:h="15840" w:code="1"/>
          <w:pgMar w:top="720" w:right="720" w:bottom="720" w:left="720" w:header="720" w:footer="720" w:gutter="0"/>
          <w:paperSrc w:first="7" w:other="7"/>
          <w:cols w:num="2" w:space="720"/>
          <w:docGrid w:linePitch="360"/>
        </w:sectPr>
      </w:pPr>
    </w:p>
    <w:p w14:paraId="338BFCB9" w14:textId="5E87B664" w:rsidR="00923F42" w:rsidRPr="00336EA1" w:rsidRDefault="00923F42" w:rsidP="00923F42">
      <w:pPr>
        <w:rPr>
          <w:rFonts w:ascii="Arial" w:eastAsiaTheme="minorHAnsi" w:hAnsi="Arial" w:cs="Arial"/>
          <w:b/>
          <w:noProof/>
          <w:sz w:val="18"/>
          <w:szCs w:val="18"/>
        </w:rPr>
      </w:pPr>
      <w:r w:rsidRPr="00923F42">
        <w:rPr>
          <w:rFonts w:ascii="Arial" w:eastAsiaTheme="minorHAnsi" w:hAnsi="Arial" w:cs="Arial"/>
          <w:b/>
          <w:noProof/>
          <w:sz w:val="18"/>
          <w:szCs w:val="18"/>
        </w:rPr>
        <w:tab/>
      </w:r>
      <w:r w:rsidRPr="00336EA1">
        <w:rPr>
          <w:rFonts w:ascii="Arial" w:eastAsiaTheme="minorHAnsi" w:hAnsi="Arial" w:cs="Arial"/>
          <w:b/>
          <w:noProof/>
          <w:sz w:val="18"/>
          <w:szCs w:val="18"/>
        </w:rPr>
        <w:tab/>
        <w:t>ITEM #1</w:t>
      </w:r>
      <w:r w:rsidRPr="00336EA1">
        <w:rPr>
          <w:rFonts w:ascii="Arial" w:eastAsiaTheme="minorHAnsi" w:hAnsi="Arial" w:cs="Arial"/>
          <w:b/>
          <w:noProof/>
          <w:sz w:val="18"/>
          <w:szCs w:val="18"/>
        </w:rPr>
        <w:tab/>
      </w:r>
      <w:r w:rsidRPr="00336EA1">
        <w:rPr>
          <w:rFonts w:ascii="Arial" w:eastAsiaTheme="minorHAnsi" w:hAnsi="Arial" w:cs="Arial"/>
          <w:b/>
          <w:noProof/>
          <w:sz w:val="18"/>
          <w:szCs w:val="18"/>
        </w:rPr>
        <w:tab/>
        <w:t xml:space="preserve">WELCOME </w:t>
      </w:r>
      <w:r w:rsidR="00E64345" w:rsidRPr="00336EA1">
        <w:rPr>
          <w:rFonts w:ascii="Arial" w:eastAsiaTheme="minorHAnsi" w:hAnsi="Arial" w:cs="Arial"/>
          <w:b/>
          <w:noProof/>
          <w:sz w:val="18"/>
          <w:szCs w:val="18"/>
        </w:rPr>
        <w:t>–</w:t>
      </w:r>
      <w:r w:rsidR="00160600" w:rsidRPr="00336EA1">
        <w:rPr>
          <w:rFonts w:ascii="Arial" w:eastAsiaTheme="minorHAnsi" w:hAnsi="Arial" w:cs="Arial"/>
          <w:b/>
          <w:noProof/>
          <w:sz w:val="18"/>
          <w:szCs w:val="18"/>
        </w:rPr>
        <w:t xml:space="preserve"> </w:t>
      </w:r>
      <w:r w:rsidR="004245D6" w:rsidRPr="00336EA1">
        <w:rPr>
          <w:rFonts w:ascii="Arial" w:eastAsiaTheme="minorHAnsi" w:hAnsi="Arial" w:cs="Arial"/>
          <w:noProof/>
          <w:sz w:val="18"/>
          <w:szCs w:val="18"/>
        </w:rPr>
        <w:t>Dana Watson</w:t>
      </w:r>
      <w:r w:rsidRPr="00336EA1">
        <w:rPr>
          <w:rFonts w:ascii="Arial" w:eastAsiaTheme="minorHAnsi" w:hAnsi="Arial" w:cs="Arial"/>
          <w:noProof/>
          <w:sz w:val="18"/>
          <w:szCs w:val="18"/>
        </w:rPr>
        <w:t xml:space="preserve"> ca</w:t>
      </w:r>
      <w:r w:rsidR="004245D6" w:rsidRPr="00336EA1">
        <w:rPr>
          <w:rFonts w:ascii="Arial" w:eastAsiaTheme="minorHAnsi" w:hAnsi="Arial" w:cs="Arial"/>
          <w:noProof/>
          <w:sz w:val="18"/>
          <w:szCs w:val="18"/>
        </w:rPr>
        <w:t>lled</w:t>
      </w:r>
      <w:r w:rsidR="00336EA1" w:rsidRPr="00336EA1">
        <w:rPr>
          <w:rFonts w:ascii="Arial" w:eastAsiaTheme="minorHAnsi" w:hAnsi="Arial" w:cs="Arial"/>
          <w:noProof/>
          <w:sz w:val="18"/>
          <w:szCs w:val="18"/>
        </w:rPr>
        <w:t xml:space="preserve"> the meeting to order at 3:36</w:t>
      </w:r>
      <w:r w:rsidRPr="00336EA1">
        <w:rPr>
          <w:rFonts w:ascii="Arial" w:eastAsiaTheme="minorHAnsi" w:hAnsi="Arial" w:cs="Arial"/>
          <w:noProof/>
          <w:sz w:val="18"/>
          <w:szCs w:val="18"/>
        </w:rPr>
        <w:t xml:space="preserve"> p.m.</w:t>
      </w:r>
    </w:p>
    <w:p w14:paraId="1C6B0C17" w14:textId="77777777" w:rsidR="00923F42" w:rsidRPr="00336EA1" w:rsidRDefault="00923F42" w:rsidP="00923F42">
      <w:pPr>
        <w:rPr>
          <w:rFonts w:ascii="Arial" w:eastAsiaTheme="minorHAnsi" w:hAnsi="Arial" w:cs="Arial"/>
          <w:b/>
          <w:noProof/>
          <w:sz w:val="18"/>
          <w:szCs w:val="18"/>
        </w:rPr>
      </w:pPr>
      <w:r w:rsidRPr="00336EA1">
        <w:rPr>
          <w:rFonts w:ascii="Arial" w:eastAsiaTheme="minorHAnsi" w:hAnsi="Arial" w:cs="Arial"/>
          <w:b/>
          <w:noProof/>
          <w:sz w:val="18"/>
          <w:szCs w:val="18"/>
        </w:rPr>
        <w:tab/>
        <w:t xml:space="preserve">   </w:t>
      </w:r>
    </w:p>
    <w:p w14:paraId="51BBA1C0" w14:textId="77777777" w:rsidR="00923F42" w:rsidRPr="00336EA1" w:rsidRDefault="00923F42" w:rsidP="00923F42">
      <w:pPr>
        <w:rPr>
          <w:rFonts w:ascii="Arial" w:eastAsiaTheme="minorHAnsi" w:hAnsi="Arial" w:cs="Arial"/>
          <w:b/>
          <w:noProof/>
          <w:sz w:val="18"/>
          <w:szCs w:val="18"/>
        </w:rPr>
      </w:pPr>
      <w:r w:rsidRPr="00336EA1">
        <w:rPr>
          <w:rFonts w:ascii="Arial" w:eastAsiaTheme="minorHAnsi" w:hAnsi="Arial" w:cs="Arial"/>
          <w:b/>
          <w:noProof/>
          <w:sz w:val="18"/>
          <w:szCs w:val="18"/>
        </w:rPr>
        <w:tab/>
      </w:r>
      <w:r w:rsidRPr="00336EA1">
        <w:rPr>
          <w:rFonts w:ascii="Arial" w:eastAsiaTheme="minorHAnsi" w:hAnsi="Arial" w:cs="Arial"/>
          <w:b/>
          <w:noProof/>
          <w:sz w:val="18"/>
          <w:szCs w:val="18"/>
        </w:rPr>
        <w:tab/>
        <w:t>ITEM #2</w:t>
      </w:r>
      <w:r w:rsidRPr="00336EA1">
        <w:rPr>
          <w:rFonts w:ascii="Arial" w:eastAsiaTheme="minorHAnsi" w:hAnsi="Arial" w:cs="Arial"/>
          <w:b/>
          <w:noProof/>
          <w:sz w:val="18"/>
          <w:szCs w:val="18"/>
        </w:rPr>
        <w:tab/>
      </w:r>
      <w:r w:rsidRPr="00336EA1">
        <w:rPr>
          <w:rFonts w:ascii="Arial" w:eastAsiaTheme="minorHAnsi" w:hAnsi="Arial" w:cs="Arial"/>
          <w:b/>
          <w:noProof/>
          <w:sz w:val="18"/>
          <w:szCs w:val="18"/>
        </w:rPr>
        <w:tab/>
        <w:t xml:space="preserve">PUBLIC COMMENT </w:t>
      </w:r>
    </w:p>
    <w:p w14:paraId="263922F6" w14:textId="77777777" w:rsidR="00E64345" w:rsidRPr="00336EA1" w:rsidRDefault="00E64345" w:rsidP="00E64345">
      <w:pPr>
        <w:rPr>
          <w:rFonts w:ascii="Arial" w:eastAsiaTheme="minorHAnsi" w:hAnsi="Arial" w:cs="Arial"/>
          <w:b/>
          <w:noProof/>
          <w:sz w:val="18"/>
          <w:szCs w:val="18"/>
        </w:rPr>
      </w:pPr>
    </w:p>
    <w:p w14:paraId="78FEF388" w14:textId="77777777" w:rsidR="00E64345" w:rsidRPr="00336EA1" w:rsidRDefault="00E64345" w:rsidP="00E64345">
      <w:pPr>
        <w:rPr>
          <w:rFonts w:ascii="Arial" w:eastAsiaTheme="minorHAnsi" w:hAnsi="Arial" w:cs="Arial"/>
          <w:b/>
          <w:noProof/>
          <w:sz w:val="18"/>
          <w:szCs w:val="18"/>
        </w:rPr>
      </w:pPr>
      <w:r w:rsidRPr="00336EA1">
        <w:rPr>
          <w:rFonts w:ascii="Arial" w:eastAsiaTheme="minorHAnsi" w:hAnsi="Arial" w:cs="Arial"/>
          <w:b/>
          <w:noProof/>
          <w:sz w:val="18"/>
          <w:szCs w:val="18"/>
        </w:rPr>
        <w:t>********************************** CONSENT AGENDA ***** (Attachments for each item included) *****************************</w:t>
      </w:r>
    </w:p>
    <w:p w14:paraId="67D1A323" w14:textId="77777777" w:rsidR="00E64345" w:rsidRPr="00336EA1" w:rsidRDefault="00E64345" w:rsidP="00E64345">
      <w:pPr>
        <w:rPr>
          <w:rFonts w:ascii="Arial" w:eastAsiaTheme="minorHAnsi" w:hAnsi="Arial" w:cs="Arial"/>
          <w:b/>
          <w:noProof/>
          <w:sz w:val="18"/>
          <w:szCs w:val="18"/>
        </w:rPr>
      </w:pPr>
    </w:p>
    <w:p w14:paraId="031E5590" w14:textId="16BC03F3"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t>Action</w:t>
      </w:r>
      <w:r w:rsidRPr="00336EA1">
        <w:rPr>
          <w:rFonts w:ascii="Arial" w:hAnsi="Arial" w:cs="Arial"/>
          <w:b/>
          <w:noProof/>
          <w:sz w:val="18"/>
          <w:szCs w:val="18"/>
        </w:rPr>
        <w:tab/>
        <w:t>ITEM #3</w:t>
      </w:r>
      <w:r w:rsidRPr="00336EA1">
        <w:rPr>
          <w:rFonts w:ascii="Arial" w:hAnsi="Arial" w:cs="Arial"/>
          <w:b/>
          <w:noProof/>
          <w:sz w:val="18"/>
          <w:szCs w:val="18"/>
        </w:rPr>
        <w:tab/>
      </w:r>
      <w:r w:rsidRPr="00336EA1">
        <w:rPr>
          <w:rFonts w:ascii="Arial" w:hAnsi="Arial" w:cs="Arial"/>
          <w:b/>
          <w:noProof/>
          <w:sz w:val="18"/>
          <w:szCs w:val="18"/>
        </w:rPr>
        <w:tab/>
        <w:t xml:space="preserve">MINUTES OF JUNE 28, 2023 ADMINISTRATIVE BOARD MEETING </w:t>
      </w:r>
    </w:p>
    <w:p w14:paraId="3DC52425" w14:textId="77777777" w:rsidR="00336EA1" w:rsidRPr="00336EA1" w:rsidRDefault="00336EA1" w:rsidP="00336EA1">
      <w:pPr>
        <w:ind w:left="2160" w:firstLine="720"/>
        <w:rPr>
          <w:rFonts w:ascii="Arial" w:hAnsi="Arial" w:cs="Arial"/>
          <w:b/>
          <w:noProof/>
          <w:sz w:val="18"/>
          <w:szCs w:val="18"/>
        </w:rPr>
      </w:pPr>
    </w:p>
    <w:p w14:paraId="4F086713" w14:textId="45F02EC2"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t>Action</w:t>
      </w:r>
      <w:r w:rsidRPr="00336EA1">
        <w:rPr>
          <w:rFonts w:ascii="Arial" w:hAnsi="Arial" w:cs="Arial"/>
          <w:b/>
          <w:noProof/>
          <w:sz w:val="18"/>
          <w:szCs w:val="18"/>
        </w:rPr>
        <w:tab/>
        <w:t>ITEM #4</w:t>
      </w:r>
      <w:r w:rsidRPr="00336EA1">
        <w:rPr>
          <w:rFonts w:ascii="Arial" w:hAnsi="Arial" w:cs="Arial"/>
          <w:b/>
          <w:noProof/>
          <w:sz w:val="18"/>
          <w:szCs w:val="18"/>
        </w:rPr>
        <w:tab/>
      </w:r>
      <w:r w:rsidRPr="00336EA1">
        <w:rPr>
          <w:rFonts w:ascii="Arial" w:hAnsi="Arial" w:cs="Arial"/>
          <w:b/>
          <w:noProof/>
          <w:sz w:val="18"/>
          <w:szCs w:val="18"/>
        </w:rPr>
        <w:tab/>
        <w:t xml:space="preserve">ACCEPTANCE OF ADDITIONAL FY2023 FOOD ASSISTANCE &amp; TRAINING </w:t>
      </w:r>
    </w:p>
    <w:p w14:paraId="10672743" w14:textId="77777777" w:rsidR="00336EA1" w:rsidRPr="00336EA1" w:rsidRDefault="00336EA1" w:rsidP="00336EA1">
      <w:pPr>
        <w:ind w:left="2160" w:firstLine="720"/>
        <w:rPr>
          <w:rFonts w:ascii="Arial" w:hAnsi="Arial" w:cs="Arial"/>
          <w:b/>
          <w:noProof/>
          <w:sz w:val="18"/>
          <w:szCs w:val="18"/>
        </w:rPr>
      </w:pPr>
      <w:r w:rsidRPr="00336EA1">
        <w:rPr>
          <w:rFonts w:ascii="Arial" w:hAnsi="Arial" w:cs="Arial"/>
          <w:b/>
          <w:noProof/>
          <w:sz w:val="18"/>
          <w:szCs w:val="18"/>
        </w:rPr>
        <w:t>(FAE&amp;T) PROGRAM FUNDING</w:t>
      </w:r>
    </w:p>
    <w:p w14:paraId="6059E345" w14:textId="77777777" w:rsidR="00336EA1" w:rsidRPr="00336EA1" w:rsidRDefault="00336EA1" w:rsidP="00336EA1">
      <w:pPr>
        <w:rPr>
          <w:rFonts w:ascii="Arial" w:hAnsi="Arial" w:cs="Arial"/>
          <w:b/>
          <w:noProof/>
          <w:sz w:val="18"/>
          <w:szCs w:val="18"/>
        </w:rPr>
      </w:pPr>
    </w:p>
    <w:p w14:paraId="7370B52A" w14:textId="2A3EAC22"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t>Action</w:t>
      </w:r>
      <w:r w:rsidRPr="00336EA1">
        <w:rPr>
          <w:rFonts w:ascii="Arial" w:hAnsi="Arial" w:cs="Arial"/>
          <w:b/>
          <w:noProof/>
          <w:sz w:val="18"/>
          <w:szCs w:val="18"/>
        </w:rPr>
        <w:tab/>
        <w:t>ITEM #5</w:t>
      </w:r>
      <w:r w:rsidRPr="00336EA1">
        <w:rPr>
          <w:rFonts w:ascii="Arial" w:hAnsi="Arial" w:cs="Arial"/>
          <w:b/>
          <w:noProof/>
          <w:sz w:val="18"/>
          <w:szCs w:val="18"/>
        </w:rPr>
        <w:tab/>
      </w:r>
      <w:r w:rsidRPr="00336EA1">
        <w:rPr>
          <w:rFonts w:ascii="Arial" w:hAnsi="Arial" w:cs="Arial"/>
          <w:b/>
          <w:noProof/>
          <w:sz w:val="18"/>
          <w:szCs w:val="18"/>
        </w:rPr>
        <w:tab/>
        <w:t xml:space="preserve">ACCEPTANCE OF PY2023 STATE APPRENTICESHIP EXPANSION (SAE) GRANT </w:t>
      </w:r>
    </w:p>
    <w:p w14:paraId="45E30A10" w14:textId="77777777" w:rsidR="00336EA1" w:rsidRPr="00336EA1" w:rsidRDefault="00336EA1" w:rsidP="00336EA1">
      <w:pPr>
        <w:ind w:left="2160" w:firstLine="720"/>
        <w:rPr>
          <w:rFonts w:ascii="Arial" w:hAnsi="Arial" w:cs="Arial"/>
          <w:noProof/>
          <w:sz w:val="18"/>
          <w:szCs w:val="18"/>
        </w:rPr>
      </w:pPr>
      <w:r w:rsidRPr="00336EA1">
        <w:rPr>
          <w:rFonts w:ascii="Arial" w:hAnsi="Arial" w:cs="Arial"/>
          <w:b/>
          <w:noProof/>
          <w:sz w:val="18"/>
          <w:szCs w:val="18"/>
        </w:rPr>
        <w:t>FUNDING</w:t>
      </w:r>
    </w:p>
    <w:p w14:paraId="3205E0C1" w14:textId="77777777" w:rsidR="00336EA1" w:rsidRPr="00336EA1" w:rsidRDefault="00336EA1" w:rsidP="00336EA1">
      <w:pPr>
        <w:rPr>
          <w:rFonts w:ascii="Arial" w:hAnsi="Arial" w:cs="Arial"/>
          <w:b/>
          <w:noProof/>
          <w:sz w:val="18"/>
          <w:szCs w:val="18"/>
        </w:rPr>
      </w:pPr>
    </w:p>
    <w:p w14:paraId="268C16E5" w14:textId="415E5E28"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t>Action</w:t>
      </w:r>
      <w:r w:rsidRPr="00336EA1">
        <w:rPr>
          <w:rFonts w:ascii="Arial" w:hAnsi="Arial" w:cs="Arial"/>
          <w:b/>
          <w:noProof/>
          <w:sz w:val="18"/>
          <w:szCs w:val="18"/>
        </w:rPr>
        <w:tab/>
        <w:t>ITEM #6</w:t>
      </w:r>
      <w:r w:rsidRPr="00336EA1">
        <w:rPr>
          <w:rFonts w:ascii="Arial" w:hAnsi="Arial" w:cs="Arial"/>
          <w:b/>
          <w:noProof/>
          <w:sz w:val="18"/>
          <w:szCs w:val="18"/>
        </w:rPr>
        <w:tab/>
      </w:r>
      <w:r w:rsidRPr="00336EA1">
        <w:rPr>
          <w:rFonts w:ascii="Arial" w:hAnsi="Arial" w:cs="Arial"/>
          <w:b/>
          <w:noProof/>
          <w:sz w:val="18"/>
          <w:szCs w:val="18"/>
        </w:rPr>
        <w:tab/>
        <w:t xml:space="preserve">ACCEPTANCE OF FY2021 MICHIGAN STATEWIDE TARGETED APPRENTICESHIP </w:t>
      </w:r>
    </w:p>
    <w:p w14:paraId="67570D4E" w14:textId="77777777" w:rsidR="00336EA1" w:rsidRPr="00336EA1" w:rsidRDefault="00336EA1" w:rsidP="00336EA1">
      <w:pPr>
        <w:ind w:left="2160" w:firstLine="720"/>
        <w:rPr>
          <w:rFonts w:ascii="Arial" w:hAnsi="Arial" w:cs="Arial"/>
          <w:b/>
          <w:noProof/>
          <w:sz w:val="18"/>
          <w:szCs w:val="18"/>
        </w:rPr>
      </w:pPr>
      <w:r w:rsidRPr="00336EA1">
        <w:rPr>
          <w:rFonts w:ascii="Arial" w:hAnsi="Arial" w:cs="Arial"/>
          <w:b/>
          <w:noProof/>
          <w:sz w:val="18"/>
          <w:szCs w:val="18"/>
        </w:rPr>
        <w:t>INCLUSIVE AND READINESS SYSTEM (MiSTAIRS) FUNDING</w:t>
      </w:r>
    </w:p>
    <w:p w14:paraId="11A6596F" w14:textId="77777777" w:rsidR="00336EA1" w:rsidRPr="00336EA1" w:rsidRDefault="00336EA1" w:rsidP="00336EA1">
      <w:pPr>
        <w:rPr>
          <w:rFonts w:ascii="Arial" w:hAnsi="Arial" w:cs="Arial"/>
          <w:b/>
          <w:noProof/>
          <w:sz w:val="18"/>
          <w:szCs w:val="18"/>
        </w:rPr>
      </w:pPr>
    </w:p>
    <w:p w14:paraId="35C1A09C" w14:textId="5C4EFB26"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t>Action</w:t>
      </w:r>
      <w:r w:rsidRPr="00336EA1">
        <w:rPr>
          <w:rFonts w:ascii="Arial" w:hAnsi="Arial" w:cs="Arial"/>
          <w:b/>
          <w:noProof/>
          <w:sz w:val="18"/>
          <w:szCs w:val="18"/>
        </w:rPr>
        <w:tab/>
        <w:t>ITEM #7</w:t>
      </w:r>
      <w:r w:rsidRPr="00336EA1">
        <w:rPr>
          <w:rFonts w:ascii="Arial" w:hAnsi="Arial" w:cs="Arial"/>
          <w:b/>
          <w:noProof/>
          <w:sz w:val="18"/>
          <w:szCs w:val="18"/>
        </w:rPr>
        <w:tab/>
      </w:r>
      <w:r w:rsidRPr="00336EA1">
        <w:rPr>
          <w:rFonts w:ascii="Arial" w:hAnsi="Arial" w:cs="Arial"/>
          <w:b/>
          <w:noProof/>
          <w:sz w:val="18"/>
          <w:szCs w:val="18"/>
        </w:rPr>
        <w:tab/>
        <w:t xml:space="preserve">ACCEPTANCE OF ADDITIONAL CY2022 REEMPLOYMENT SERVICES AND </w:t>
      </w:r>
    </w:p>
    <w:p w14:paraId="603B5DBB" w14:textId="77777777" w:rsidR="00336EA1" w:rsidRPr="00336EA1" w:rsidRDefault="00336EA1" w:rsidP="00336EA1">
      <w:pPr>
        <w:ind w:left="2160" w:firstLine="720"/>
        <w:rPr>
          <w:rFonts w:ascii="Arial" w:hAnsi="Arial" w:cs="Arial"/>
          <w:b/>
          <w:noProof/>
          <w:sz w:val="18"/>
          <w:szCs w:val="18"/>
        </w:rPr>
      </w:pPr>
      <w:r w:rsidRPr="00336EA1">
        <w:rPr>
          <w:rFonts w:ascii="Arial" w:hAnsi="Arial" w:cs="Arial"/>
          <w:b/>
          <w:noProof/>
          <w:sz w:val="18"/>
          <w:szCs w:val="18"/>
        </w:rPr>
        <w:t>ELIGIBILITY ASSESSMENT (RESEA) FUNDING</w:t>
      </w:r>
    </w:p>
    <w:p w14:paraId="6087BFB3" w14:textId="77777777" w:rsidR="00336EA1" w:rsidRPr="00336EA1" w:rsidRDefault="00336EA1" w:rsidP="00336EA1">
      <w:pPr>
        <w:ind w:left="2160" w:firstLine="720"/>
        <w:rPr>
          <w:rFonts w:ascii="Arial" w:hAnsi="Arial" w:cs="Arial"/>
          <w:b/>
          <w:noProof/>
          <w:sz w:val="18"/>
          <w:szCs w:val="18"/>
        </w:rPr>
      </w:pPr>
    </w:p>
    <w:p w14:paraId="52D21E07" w14:textId="5D05B9BE"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t>Action</w:t>
      </w:r>
      <w:r w:rsidRPr="00336EA1">
        <w:rPr>
          <w:rFonts w:ascii="Arial" w:hAnsi="Arial" w:cs="Arial"/>
          <w:b/>
          <w:noProof/>
          <w:sz w:val="18"/>
          <w:szCs w:val="18"/>
        </w:rPr>
        <w:tab/>
        <w:t>ITEM #8</w:t>
      </w:r>
      <w:r w:rsidRPr="00336EA1">
        <w:rPr>
          <w:rFonts w:ascii="Arial" w:hAnsi="Arial" w:cs="Arial"/>
          <w:b/>
          <w:noProof/>
          <w:sz w:val="18"/>
          <w:szCs w:val="18"/>
        </w:rPr>
        <w:tab/>
      </w:r>
      <w:r w:rsidRPr="00336EA1">
        <w:rPr>
          <w:rFonts w:ascii="Arial" w:hAnsi="Arial" w:cs="Arial"/>
          <w:b/>
          <w:noProof/>
          <w:sz w:val="18"/>
          <w:szCs w:val="18"/>
        </w:rPr>
        <w:tab/>
        <w:t>ACCEPTANCE OF FY2023 GOING PRO TALENT FUND (CYCLE 2) FUNDING</w:t>
      </w:r>
    </w:p>
    <w:p w14:paraId="61D6D0E0" w14:textId="77777777" w:rsidR="00336EA1" w:rsidRPr="00336EA1" w:rsidRDefault="00336EA1" w:rsidP="00336EA1">
      <w:pPr>
        <w:rPr>
          <w:rFonts w:ascii="Arial" w:hAnsi="Arial" w:cs="Arial"/>
          <w:b/>
          <w:noProof/>
          <w:sz w:val="18"/>
          <w:szCs w:val="18"/>
        </w:rPr>
      </w:pPr>
    </w:p>
    <w:p w14:paraId="09181584" w14:textId="77777777" w:rsidR="00336EA1" w:rsidRPr="00336EA1" w:rsidRDefault="00336EA1" w:rsidP="00336EA1">
      <w:pPr>
        <w:rPr>
          <w:rFonts w:ascii="Arial" w:hAnsi="Arial" w:cs="Arial"/>
          <w:b/>
          <w:noProof/>
          <w:sz w:val="18"/>
          <w:szCs w:val="18"/>
        </w:rPr>
      </w:pPr>
    </w:p>
    <w:p w14:paraId="7BFE3141" w14:textId="3FB39F2A"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t>Action</w:t>
      </w:r>
      <w:r w:rsidRPr="00336EA1">
        <w:rPr>
          <w:rFonts w:ascii="Arial" w:hAnsi="Arial" w:cs="Arial"/>
          <w:b/>
          <w:noProof/>
          <w:sz w:val="18"/>
          <w:szCs w:val="18"/>
        </w:rPr>
        <w:tab/>
        <w:t>ITEM #9</w:t>
      </w:r>
      <w:r w:rsidRPr="00336EA1">
        <w:rPr>
          <w:rFonts w:ascii="Arial" w:hAnsi="Arial" w:cs="Arial"/>
          <w:b/>
          <w:noProof/>
          <w:sz w:val="18"/>
          <w:szCs w:val="18"/>
        </w:rPr>
        <w:tab/>
      </w:r>
      <w:r w:rsidRPr="00336EA1">
        <w:rPr>
          <w:rFonts w:ascii="Arial" w:hAnsi="Arial" w:cs="Arial"/>
          <w:b/>
          <w:noProof/>
          <w:sz w:val="18"/>
          <w:szCs w:val="18"/>
        </w:rPr>
        <w:tab/>
        <w:t>APPROVAL OF NEW WORKFORCE DEVELOPMENT BOARD NOMINATIONS</w:t>
      </w:r>
    </w:p>
    <w:p w14:paraId="61B495AE" w14:textId="77777777" w:rsidR="00336EA1" w:rsidRPr="00336EA1" w:rsidRDefault="00336EA1" w:rsidP="00336EA1">
      <w:pPr>
        <w:pStyle w:val="ListParagraph"/>
        <w:numPr>
          <w:ilvl w:val="0"/>
          <w:numId w:val="12"/>
        </w:numPr>
        <w:rPr>
          <w:rFonts w:ascii="Arial" w:hAnsi="Arial" w:cs="Arial"/>
          <w:noProof/>
          <w:sz w:val="18"/>
          <w:szCs w:val="18"/>
        </w:rPr>
      </w:pPr>
      <w:r w:rsidRPr="00336EA1">
        <w:rPr>
          <w:rFonts w:ascii="Arial" w:hAnsi="Arial" w:cs="Arial"/>
          <w:noProof/>
          <w:sz w:val="18"/>
          <w:szCs w:val="18"/>
        </w:rPr>
        <w:t xml:space="preserve">Margaret Dimond – Sparrow Health Systems </w:t>
      </w:r>
    </w:p>
    <w:p w14:paraId="67DF12D8" w14:textId="77777777" w:rsidR="00336EA1" w:rsidRPr="00336EA1" w:rsidRDefault="00336EA1" w:rsidP="00336EA1">
      <w:pPr>
        <w:pStyle w:val="ListParagraph"/>
        <w:numPr>
          <w:ilvl w:val="0"/>
          <w:numId w:val="12"/>
        </w:numPr>
        <w:rPr>
          <w:rFonts w:ascii="Arial" w:hAnsi="Arial" w:cs="Arial"/>
          <w:noProof/>
          <w:sz w:val="18"/>
          <w:szCs w:val="18"/>
        </w:rPr>
      </w:pPr>
      <w:r w:rsidRPr="00336EA1">
        <w:rPr>
          <w:rFonts w:ascii="Arial" w:hAnsi="Arial" w:cs="Arial"/>
          <w:noProof/>
          <w:sz w:val="18"/>
          <w:szCs w:val="18"/>
        </w:rPr>
        <w:t>Fathy Shetiah – 7C Lingo and Biggby Coffee Owner</w:t>
      </w:r>
    </w:p>
    <w:p w14:paraId="73E2D21D" w14:textId="77777777" w:rsidR="00336EA1" w:rsidRPr="00336EA1" w:rsidRDefault="00336EA1" w:rsidP="00336EA1">
      <w:pPr>
        <w:pStyle w:val="ListParagraph"/>
        <w:ind w:left="3240"/>
        <w:rPr>
          <w:rFonts w:ascii="Arial" w:hAnsi="Arial" w:cs="Arial"/>
          <w:noProof/>
          <w:sz w:val="18"/>
          <w:szCs w:val="18"/>
        </w:rPr>
      </w:pPr>
    </w:p>
    <w:p w14:paraId="5FA3A715" w14:textId="68EDF2BC"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t>Action</w:t>
      </w:r>
      <w:r w:rsidRPr="00336EA1">
        <w:rPr>
          <w:rFonts w:ascii="Arial" w:hAnsi="Arial" w:cs="Arial"/>
          <w:b/>
          <w:noProof/>
          <w:sz w:val="18"/>
          <w:szCs w:val="18"/>
        </w:rPr>
        <w:tab/>
        <w:t>ITEM #10</w:t>
      </w:r>
      <w:r w:rsidRPr="00336EA1">
        <w:rPr>
          <w:rFonts w:ascii="Arial" w:hAnsi="Arial" w:cs="Arial"/>
          <w:b/>
          <w:noProof/>
          <w:sz w:val="18"/>
          <w:szCs w:val="18"/>
        </w:rPr>
        <w:tab/>
        <w:t xml:space="preserve">RECOMMENDATION FOR AN ADDITIONAL BUSINESS SERVICES OFFICER </w:t>
      </w:r>
    </w:p>
    <w:p w14:paraId="244DB6E8" w14:textId="0C132163" w:rsidR="00336EA1" w:rsidRDefault="00336EA1" w:rsidP="00336EA1">
      <w:pPr>
        <w:ind w:left="2160" w:firstLine="720"/>
        <w:rPr>
          <w:rFonts w:ascii="Arial" w:hAnsi="Arial" w:cs="Arial"/>
          <w:b/>
          <w:noProof/>
          <w:sz w:val="18"/>
          <w:szCs w:val="18"/>
        </w:rPr>
      </w:pPr>
      <w:r w:rsidRPr="00336EA1">
        <w:rPr>
          <w:rFonts w:ascii="Arial" w:hAnsi="Arial" w:cs="Arial"/>
          <w:b/>
          <w:noProof/>
          <w:sz w:val="18"/>
          <w:szCs w:val="18"/>
        </w:rPr>
        <w:t>POSITION</w:t>
      </w:r>
    </w:p>
    <w:p w14:paraId="41B1ED85" w14:textId="77777777" w:rsidR="005A2714" w:rsidRDefault="005A2714" w:rsidP="005A2714">
      <w:pPr>
        <w:ind w:left="2880" w:hanging="1440"/>
        <w:rPr>
          <w:rFonts w:ascii="Arial" w:hAnsi="Arial" w:cs="Arial"/>
          <w:noProof/>
          <w:sz w:val="20"/>
          <w:szCs w:val="18"/>
        </w:rPr>
      </w:pPr>
    </w:p>
    <w:p w14:paraId="49ECA23F" w14:textId="0FFF411E" w:rsidR="005A2714" w:rsidRPr="00AD59F0" w:rsidRDefault="005A2714" w:rsidP="005A2714">
      <w:pPr>
        <w:ind w:left="2880" w:hanging="1440"/>
        <w:rPr>
          <w:rFonts w:ascii="Arial" w:hAnsi="Arial" w:cs="Arial"/>
          <w:noProof/>
          <w:sz w:val="20"/>
          <w:szCs w:val="18"/>
        </w:rPr>
      </w:pPr>
      <w:r>
        <w:rPr>
          <w:rFonts w:ascii="Arial" w:hAnsi="Arial" w:cs="Arial"/>
          <w:noProof/>
          <w:sz w:val="20"/>
          <w:szCs w:val="18"/>
        </w:rPr>
        <w:t>23-05</w:t>
      </w:r>
      <w:r>
        <w:rPr>
          <w:rFonts w:ascii="Arial" w:hAnsi="Arial" w:cs="Arial"/>
          <w:noProof/>
          <w:sz w:val="20"/>
          <w:szCs w:val="18"/>
        </w:rPr>
        <w:tab/>
        <w:t>Motion by I</w:t>
      </w:r>
      <w:r w:rsidRPr="00AD59F0">
        <w:rPr>
          <w:rFonts w:ascii="Arial" w:hAnsi="Arial" w:cs="Arial"/>
          <w:noProof/>
          <w:sz w:val="20"/>
          <w:szCs w:val="18"/>
        </w:rPr>
        <w:t>rene Cahill to accept consent agenda</w:t>
      </w:r>
      <w:r>
        <w:rPr>
          <w:rFonts w:ascii="Arial" w:hAnsi="Arial" w:cs="Arial"/>
          <w:noProof/>
          <w:sz w:val="20"/>
          <w:szCs w:val="18"/>
        </w:rPr>
        <w:t xml:space="preserve"> items. Jeanne Pearl-Wright</w:t>
      </w:r>
      <w:r w:rsidRPr="00AD59F0">
        <w:rPr>
          <w:rFonts w:ascii="Arial" w:hAnsi="Arial" w:cs="Arial"/>
          <w:noProof/>
          <w:sz w:val="20"/>
          <w:szCs w:val="18"/>
        </w:rPr>
        <w:t xml:space="preserve"> supports motion. </w:t>
      </w:r>
      <w:r>
        <w:rPr>
          <w:rFonts w:ascii="Arial" w:hAnsi="Arial" w:cs="Arial"/>
          <w:noProof/>
          <w:sz w:val="20"/>
          <w:szCs w:val="18"/>
        </w:rPr>
        <w:t>The motion</w:t>
      </w:r>
      <w:r w:rsidRPr="00AD59F0">
        <w:rPr>
          <w:rFonts w:ascii="Arial" w:hAnsi="Arial" w:cs="Arial"/>
          <w:noProof/>
          <w:sz w:val="20"/>
          <w:szCs w:val="18"/>
        </w:rPr>
        <w:t xml:space="preserve"> </w:t>
      </w:r>
      <w:r>
        <w:rPr>
          <w:rFonts w:ascii="Arial" w:hAnsi="Arial" w:cs="Arial"/>
          <w:noProof/>
          <w:sz w:val="20"/>
          <w:szCs w:val="18"/>
        </w:rPr>
        <w:t>passed</w:t>
      </w:r>
      <w:r w:rsidRPr="00AD59F0">
        <w:rPr>
          <w:rFonts w:ascii="Arial" w:hAnsi="Arial" w:cs="Arial"/>
          <w:noProof/>
          <w:sz w:val="20"/>
          <w:szCs w:val="18"/>
        </w:rPr>
        <w:t xml:space="preserve"> unanimously. </w:t>
      </w:r>
    </w:p>
    <w:p w14:paraId="54F4779B" w14:textId="77777777" w:rsidR="005A2714" w:rsidRDefault="005A2714" w:rsidP="00336EA1">
      <w:pPr>
        <w:ind w:left="2160" w:firstLine="720"/>
        <w:rPr>
          <w:rFonts w:ascii="Arial" w:hAnsi="Arial" w:cs="Arial"/>
          <w:b/>
          <w:noProof/>
          <w:sz w:val="18"/>
          <w:szCs w:val="18"/>
        </w:rPr>
      </w:pPr>
    </w:p>
    <w:p w14:paraId="7980D84F" w14:textId="5EF74695" w:rsidR="005A2714" w:rsidRDefault="005A2714" w:rsidP="00336EA1">
      <w:pPr>
        <w:ind w:left="2160" w:firstLine="720"/>
        <w:rPr>
          <w:rFonts w:ascii="Arial" w:hAnsi="Arial" w:cs="Arial"/>
          <w:b/>
          <w:noProof/>
          <w:sz w:val="18"/>
          <w:szCs w:val="18"/>
        </w:rPr>
      </w:pPr>
    </w:p>
    <w:p w14:paraId="4F5BB3F2" w14:textId="77777777" w:rsidR="005A2714" w:rsidRPr="00336EA1" w:rsidRDefault="005A2714" w:rsidP="00336EA1">
      <w:pPr>
        <w:ind w:left="2160" w:firstLine="720"/>
        <w:rPr>
          <w:rFonts w:ascii="Arial" w:hAnsi="Arial" w:cs="Arial"/>
          <w:b/>
          <w:noProof/>
          <w:sz w:val="18"/>
          <w:szCs w:val="18"/>
        </w:rPr>
      </w:pPr>
    </w:p>
    <w:p w14:paraId="546EB9CC" w14:textId="77777777" w:rsidR="00336EA1" w:rsidRPr="00336EA1" w:rsidRDefault="00336EA1" w:rsidP="00336EA1">
      <w:pPr>
        <w:ind w:left="2160" w:firstLine="720"/>
        <w:rPr>
          <w:rFonts w:ascii="Arial" w:hAnsi="Arial" w:cs="Arial"/>
          <w:b/>
          <w:noProof/>
          <w:sz w:val="18"/>
          <w:szCs w:val="18"/>
        </w:rPr>
      </w:pPr>
    </w:p>
    <w:p w14:paraId="36DAA6F2" w14:textId="77777777" w:rsidR="00336EA1" w:rsidRPr="00336EA1" w:rsidRDefault="00336EA1" w:rsidP="00336EA1">
      <w:pPr>
        <w:rPr>
          <w:rFonts w:ascii="Arial" w:hAnsi="Arial" w:cs="Arial"/>
          <w:b/>
          <w:noProof/>
          <w:sz w:val="18"/>
          <w:szCs w:val="18"/>
        </w:rPr>
      </w:pPr>
      <w:r w:rsidRPr="00336EA1">
        <w:rPr>
          <w:rFonts w:ascii="Arial" w:hAnsi="Arial" w:cs="Arial"/>
          <w:b/>
          <w:noProof/>
          <w:sz w:val="18"/>
          <w:szCs w:val="18"/>
        </w:rPr>
        <w:t>__________________________________________________________________________________________</w:t>
      </w:r>
    </w:p>
    <w:p w14:paraId="7D43519A" w14:textId="77777777"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r>
    </w:p>
    <w:p w14:paraId="1A9E69EC" w14:textId="62C6EEDE" w:rsidR="00336EA1" w:rsidRDefault="00336EA1" w:rsidP="00336EA1">
      <w:pPr>
        <w:rPr>
          <w:rFonts w:ascii="Arial" w:hAnsi="Arial" w:cs="Arial"/>
          <w:b/>
          <w:noProof/>
          <w:sz w:val="18"/>
          <w:szCs w:val="18"/>
        </w:rPr>
      </w:pPr>
      <w:r w:rsidRPr="00336EA1">
        <w:rPr>
          <w:rFonts w:ascii="Arial" w:hAnsi="Arial" w:cs="Arial"/>
          <w:b/>
          <w:noProof/>
          <w:sz w:val="18"/>
          <w:szCs w:val="18"/>
        </w:rPr>
        <w:tab/>
      </w:r>
      <w:r w:rsidRPr="00336EA1">
        <w:rPr>
          <w:rFonts w:ascii="Arial" w:hAnsi="Arial" w:cs="Arial"/>
          <w:b/>
          <w:noProof/>
          <w:sz w:val="18"/>
          <w:szCs w:val="18"/>
        </w:rPr>
        <w:tab/>
        <w:t>ITEM #11</w:t>
      </w:r>
      <w:r w:rsidRPr="00336EA1">
        <w:rPr>
          <w:rFonts w:ascii="Arial" w:hAnsi="Arial" w:cs="Arial"/>
          <w:b/>
          <w:noProof/>
          <w:sz w:val="18"/>
          <w:szCs w:val="18"/>
        </w:rPr>
        <w:tab/>
        <w:t>HOT JOBS/RAPID RESPONSE &amp; JOBS FILLED/JOBS POSTED</w:t>
      </w:r>
    </w:p>
    <w:p w14:paraId="12876112" w14:textId="70691A1A" w:rsidR="005A2714" w:rsidRPr="00617A41" w:rsidRDefault="005A2714" w:rsidP="005A2714">
      <w:pPr>
        <w:rPr>
          <w:rFonts w:ascii="Arial" w:eastAsia="Calibri" w:hAnsi="Arial" w:cs="Arial"/>
          <w:noProof/>
          <w:sz w:val="18"/>
          <w:szCs w:val="19"/>
        </w:rPr>
      </w:pPr>
      <w:r>
        <w:rPr>
          <w:rFonts w:ascii="Arial" w:hAnsi="Arial" w:cs="Arial"/>
          <w:b/>
          <w:noProof/>
          <w:sz w:val="18"/>
          <w:szCs w:val="18"/>
        </w:rPr>
        <w:tab/>
      </w:r>
      <w:r>
        <w:rPr>
          <w:rFonts w:ascii="Arial" w:hAnsi="Arial" w:cs="Arial"/>
          <w:b/>
          <w:noProof/>
          <w:sz w:val="18"/>
          <w:szCs w:val="18"/>
        </w:rPr>
        <w:tab/>
      </w:r>
      <w:r>
        <w:rPr>
          <w:rFonts w:ascii="Arial" w:hAnsi="Arial" w:cs="Arial"/>
          <w:b/>
          <w:noProof/>
          <w:sz w:val="18"/>
          <w:szCs w:val="18"/>
        </w:rPr>
        <w:tab/>
      </w:r>
      <w:r>
        <w:rPr>
          <w:rFonts w:ascii="Arial" w:hAnsi="Arial" w:cs="Arial"/>
          <w:b/>
          <w:noProof/>
          <w:sz w:val="18"/>
          <w:szCs w:val="18"/>
        </w:rPr>
        <w:tab/>
      </w:r>
      <w:r w:rsidRPr="00617A41">
        <w:rPr>
          <w:rFonts w:ascii="Arial" w:eastAsia="Calibri" w:hAnsi="Arial" w:cs="Arial"/>
          <w:noProof/>
          <w:sz w:val="18"/>
          <w:szCs w:val="19"/>
        </w:rPr>
        <w:t xml:space="preserve">Tekea Norwood gives a brief overview of the Jobs Filled report by sharing that 62 jobs were filled </w:t>
      </w:r>
    </w:p>
    <w:p w14:paraId="6EA3AF00" w14:textId="77777777" w:rsidR="005A2714" w:rsidRPr="00617A41" w:rsidRDefault="005A2714" w:rsidP="005A2714">
      <w:pPr>
        <w:ind w:left="2880"/>
        <w:rPr>
          <w:rFonts w:ascii="Arial" w:eastAsia="Calibri" w:hAnsi="Arial" w:cs="Arial"/>
          <w:noProof/>
          <w:sz w:val="18"/>
          <w:szCs w:val="19"/>
        </w:rPr>
      </w:pPr>
      <w:r w:rsidRPr="00617A41">
        <w:rPr>
          <w:rFonts w:ascii="Arial" w:eastAsia="Calibri" w:hAnsi="Arial" w:cs="Arial"/>
          <w:noProof/>
          <w:sz w:val="18"/>
          <w:szCs w:val="19"/>
        </w:rPr>
        <w:t xml:space="preserve">in the month of July </w:t>
      </w:r>
      <w:r>
        <w:rPr>
          <w:rFonts w:ascii="Arial" w:eastAsia="Calibri" w:hAnsi="Arial" w:cs="Arial"/>
          <w:noProof/>
          <w:sz w:val="18"/>
          <w:szCs w:val="19"/>
        </w:rPr>
        <w:t>with</w:t>
      </w:r>
      <w:r w:rsidRPr="00617A41">
        <w:rPr>
          <w:rFonts w:ascii="Arial" w:eastAsia="Calibri" w:hAnsi="Arial" w:cs="Arial"/>
          <w:noProof/>
          <w:sz w:val="18"/>
          <w:szCs w:val="19"/>
        </w:rPr>
        <w:t xml:space="preserve"> the help of the Capital Area Michigan Works! Business Services Team. </w:t>
      </w:r>
    </w:p>
    <w:p w14:paraId="04C69F6E" w14:textId="3A0CA79F" w:rsidR="005A2714" w:rsidRPr="00336EA1" w:rsidRDefault="005A2714" w:rsidP="00336EA1">
      <w:pPr>
        <w:rPr>
          <w:rFonts w:ascii="Arial" w:hAnsi="Arial" w:cs="Arial"/>
          <w:b/>
          <w:noProof/>
          <w:sz w:val="18"/>
          <w:szCs w:val="18"/>
        </w:rPr>
      </w:pPr>
    </w:p>
    <w:p w14:paraId="5A5ABC60" w14:textId="0B1B4B10"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r>
      <w:r w:rsidRPr="00336EA1">
        <w:rPr>
          <w:rFonts w:ascii="Arial" w:hAnsi="Arial" w:cs="Arial"/>
          <w:b/>
          <w:noProof/>
          <w:sz w:val="18"/>
          <w:szCs w:val="18"/>
        </w:rPr>
        <w:tab/>
      </w:r>
      <w:r w:rsidRPr="00336EA1">
        <w:rPr>
          <w:rFonts w:ascii="Arial" w:hAnsi="Arial" w:cs="Arial"/>
          <w:b/>
          <w:noProof/>
          <w:sz w:val="18"/>
          <w:szCs w:val="18"/>
        </w:rPr>
        <w:tab/>
        <w:t xml:space="preserve"> </w:t>
      </w:r>
    </w:p>
    <w:p w14:paraId="65F98C89" w14:textId="343369AB"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r>
      <w:r w:rsidRPr="00336EA1">
        <w:rPr>
          <w:rFonts w:ascii="Arial" w:hAnsi="Arial" w:cs="Arial"/>
          <w:b/>
          <w:noProof/>
          <w:sz w:val="18"/>
          <w:szCs w:val="18"/>
        </w:rPr>
        <w:tab/>
        <w:t>ITEM #</w:t>
      </w:r>
      <w:r w:rsidR="005A2714">
        <w:rPr>
          <w:rFonts w:ascii="Arial" w:hAnsi="Arial" w:cs="Arial"/>
          <w:b/>
          <w:noProof/>
          <w:sz w:val="18"/>
          <w:szCs w:val="18"/>
        </w:rPr>
        <w:t>12</w:t>
      </w:r>
      <w:r w:rsidRPr="00336EA1">
        <w:rPr>
          <w:rFonts w:ascii="Arial" w:hAnsi="Arial" w:cs="Arial"/>
          <w:b/>
          <w:noProof/>
          <w:sz w:val="18"/>
          <w:szCs w:val="18"/>
        </w:rPr>
        <w:tab/>
        <w:t xml:space="preserve">PRESENTATION- JOE WINKIEL AND JOHN ADAMS - OVERVIEW OF GOING PRO </w:t>
      </w:r>
    </w:p>
    <w:p w14:paraId="31913F8F" w14:textId="77777777" w:rsidR="00336EA1" w:rsidRPr="00336EA1" w:rsidRDefault="00336EA1" w:rsidP="00336EA1">
      <w:pPr>
        <w:ind w:left="2160" w:firstLine="720"/>
        <w:rPr>
          <w:rFonts w:ascii="Arial" w:hAnsi="Arial" w:cs="Arial"/>
          <w:b/>
          <w:noProof/>
          <w:sz w:val="18"/>
          <w:szCs w:val="18"/>
        </w:rPr>
      </w:pPr>
      <w:r w:rsidRPr="00336EA1">
        <w:rPr>
          <w:rFonts w:ascii="Arial" w:hAnsi="Arial" w:cs="Arial"/>
          <w:b/>
          <w:noProof/>
          <w:sz w:val="18"/>
          <w:szCs w:val="18"/>
        </w:rPr>
        <w:t>TALEND FUND</w:t>
      </w:r>
    </w:p>
    <w:p w14:paraId="2C4017FC" w14:textId="77777777" w:rsidR="00336EA1" w:rsidRPr="00336EA1" w:rsidRDefault="00336EA1" w:rsidP="00336EA1">
      <w:pPr>
        <w:rPr>
          <w:rFonts w:ascii="Arial" w:hAnsi="Arial" w:cs="Arial"/>
          <w:b/>
          <w:noProof/>
          <w:sz w:val="18"/>
          <w:szCs w:val="18"/>
        </w:rPr>
      </w:pPr>
    </w:p>
    <w:p w14:paraId="31E4D984" w14:textId="502E18B6" w:rsidR="00336EA1" w:rsidRPr="00336EA1" w:rsidRDefault="00336EA1" w:rsidP="00336EA1">
      <w:pPr>
        <w:rPr>
          <w:rFonts w:ascii="Arial" w:hAnsi="Arial" w:cs="Arial"/>
          <w:b/>
          <w:noProof/>
          <w:sz w:val="18"/>
          <w:szCs w:val="18"/>
        </w:rPr>
      </w:pPr>
      <w:r w:rsidRPr="00336EA1">
        <w:rPr>
          <w:rFonts w:ascii="Arial" w:hAnsi="Arial" w:cs="Arial"/>
          <w:b/>
          <w:noProof/>
          <w:sz w:val="18"/>
          <w:szCs w:val="18"/>
        </w:rPr>
        <w:tab/>
      </w:r>
      <w:r w:rsidRPr="00336EA1">
        <w:rPr>
          <w:rFonts w:ascii="Arial" w:hAnsi="Arial" w:cs="Arial"/>
          <w:b/>
          <w:noProof/>
          <w:sz w:val="18"/>
          <w:szCs w:val="18"/>
        </w:rPr>
        <w:tab/>
        <w:t>ITEM #</w:t>
      </w:r>
      <w:r w:rsidR="005A2714">
        <w:rPr>
          <w:rFonts w:ascii="Arial" w:hAnsi="Arial" w:cs="Arial"/>
          <w:b/>
          <w:noProof/>
          <w:sz w:val="18"/>
          <w:szCs w:val="18"/>
        </w:rPr>
        <w:t>13</w:t>
      </w:r>
      <w:r w:rsidRPr="00336EA1">
        <w:rPr>
          <w:rFonts w:ascii="Arial" w:hAnsi="Arial" w:cs="Arial"/>
          <w:b/>
          <w:noProof/>
          <w:sz w:val="18"/>
          <w:szCs w:val="18"/>
        </w:rPr>
        <w:tab/>
        <w:t>COMMUNICATIONS REPORT</w:t>
      </w:r>
    </w:p>
    <w:p w14:paraId="6A54F0B6" w14:textId="38C1573E" w:rsidR="005A2714" w:rsidRPr="00617A41" w:rsidRDefault="005A2714" w:rsidP="005A2714">
      <w:pPr>
        <w:rPr>
          <w:rFonts w:ascii="Arial" w:eastAsia="Calibri" w:hAnsi="Arial" w:cs="Arial"/>
          <w:noProof/>
          <w:sz w:val="18"/>
          <w:szCs w:val="18"/>
        </w:rPr>
      </w:pP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Pr>
          <w:rFonts w:ascii="Arial" w:eastAsia="Calibri" w:hAnsi="Arial" w:cs="Arial"/>
          <w:noProof/>
          <w:sz w:val="18"/>
          <w:szCs w:val="18"/>
        </w:rPr>
        <w:tab/>
      </w:r>
      <w:r w:rsidRPr="00617A41">
        <w:rPr>
          <w:rFonts w:ascii="Arial" w:eastAsia="Calibri" w:hAnsi="Arial" w:cs="Arial"/>
          <w:noProof/>
          <w:sz w:val="18"/>
          <w:szCs w:val="18"/>
        </w:rPr>
        <w:t xml:space="preserve">Kate Snyder starts the communications report by giving a rundown of the new web series being </w:t>
      </w:r>
    </w:p>
    <w:p w14:paraId="70CB4CDC" w14:textId="77777777" w:rsidR="005A2714" w:rsidRDefault="005A2714" w:rsidP="005A2714">
      <w:pPr>
        <w:pStyle w:val="NormalWeb"/>
        <w:spacing w:before="0" w:beforeAutospacing="0" w:after="0" w:afterAutospacing="0"/>
        <w:ind w:left="2160" w:firstLine="720"/>
        <w:rPr>
          <w:rFonts w:ascii="Arial" w:hAnsi="Arial" w:cs="Arial"/>
          <w:bCs/>
          <w:color w:val="000000"/>
          <w:sz w:val="18"/>
          <w:szCs w:val="18"/>
        </w:rPr>
      </w:pPr>
      <w:r w:rsidRPr="00617A41">
        <w:rPr>
          <w:rFonts w:ascii="Arial" w:eastAsia="Calibri" w:hAnsi="Arial" w:cs="Arial"/>
          <w:noProof/>
          <w:sz w:val="18"/>
          <w:szCs w:val="18"/>
        </w:rPr>
        <w:t xml:space="preserve">hosted by CAMW! through Risky Studios titled “Women in Workforce”. </w:t>
      </w:r>
      <w:r w:rsidRPr="00617A41">
        <w:rPr>
          <w:rStyle w:val="il"/>
          <w:rFonts w:ascii="Arial" w:hAnsi="Arial" w:cs="Arial"/>
          <w:color w:val="000000"/>
          <w:sz w:val="18"/>
          <w:szCs w:val="18"/>
        </w:rPr>
        <w:t>Women</w:t>
      </w:r>
      <w:r w:rsidRPr="00617A41">
        <w:rPr>
          <w:rFonts w:ascii="Arial" w:hAnsi="Arial" w:cs="Arial"/>
          <w:color w:val="000000"/>
          <w:sz w:val="18"/>
          <w:szCs w:val="18"/>
        </w:rPr>
        <w:t> in </w:t>
      </w:r>
      <w:r w:rsidRPr="00617A41">
        <w:rPr>
          <w:rStyle w:val="il"/>
          <w:rFonts w:ascii="Arial" w:hAnsi="Arial" w:cs="Arial"/>
          <w:color w:val="000000"/>
          <w:sz w:val="18"/>
          <w:szCs w:val="18"/>
        </w:rPr>
        <w:t>Workforce</w:t>
      </w:r>
      <w:r w:rsidRPr="00617A41">
        <w:rPr>
          <w:rFonts w:ascii="Arial" w:hAnsi="Arial" w:cs="Arial"/>
          <w:color w:val="000000"/>
          <w:sz w:val="18"/>
          <w:szCs w:val="18"/>
        </w:rPr>
        <w:t> is</w:t>
      </w:r>
      <w:r w:rsidRPr="00617A41">
        <w:rPr>
          <w:rFonts w:ascii="Arial" w:hAnsi="Arial" w:cs="Arial"/>
          <w:bCs/>
          <w:color w:val="000000"/>
          <w:sz w:val="18"/>
          <w:szCs w:val="18"/>
        </w:rPr>
        <w:t xml:space="preserve"> a </w:t>
      </w:r>
    </w:p>
    <w:p w14:paraId="337974EC" w14:textId="76CF6B33" w:rsidR="00336EA1" w:rsidRPr="005A2714" w:rsidRDefault="005A2714" w:rsidP="005A2714">
      <w:pPr>
        <w:ind w:left="2880"/>
        <w:rPr>
          <w:rFonts w:ascii="Arial" w:hAnsi="Arial" w:cs="Arial"/>
          <w:noProof/>
          <w:sz w:val="18"/>
          <w:szCs w:val="18"/>
        </w:rPr>
      </w:pPr>
      <w:r w:rsidRPr="005A2714">
        <w:rPr>
          <w:rFonts w:ascii="Arial" w:hAnsi="Arial" w:cs="Arial"/>
          <w:noProof/>
          <w:sz w:val="18"/>
          <w:szCs w:val="18"/>
        </w:rPr>
        <w:t xml:space="preserve">new video and audio series shining a spotlight on the workforce impacts of the capital area’s women in positions of leadership, while also addressing and discussing the disparities and challenges unique to women in the workforce. </w:t>
      </w:r>
    </w:p>
    <w:p w14:paraId="0ED7326D" w14:textId="70B64787" w:rsidR="005A2714" w:rsidRPr="00336EA1" w:rsidRDefault="005A2714" w:rsidP="00336EA1">
      <w:pPr>
        <w:rPr>
          <w:rFonts w:ascii="Arial" w:hAnsi="Arial" w:cs="Arial"/>
          <w:b/>
          <w:noProof/>
          <w:sz w:val="18"/>
          <w:szCs w:val="18"/>
        </w:rPr>
      </w:pPr>
      <w:r>
        <w:rPr>
          <w:rFonts w:ascii="Arial" w:hAnsi="Arial" w:cs="Arial"/>
          <w:b/>
          <w:noProof/>
          <w:sz w:val="18"/>
          <w:szCs w:val="18"/>
        </w:rPr>
        <w:lastRenderedPageBreak/>
        <w:tab/>
      </w:r>
    </w:p>
    <w:p w14:paraId="55873EA6" w14:textId="6F8EA044" w:rsidR="00336EA1" w:rsidRDefault="00336EA1" w:rsidP="00336EA1">
      <w:pPr>
        <w:rPr>
          <w:rFonts w:ascii="Arial" w:hAnsi="Arial" w:cs="Arial"/>
          <w:b/>
          <w:noProof/>
          <w:sz w:val="18"/>
          <w:szCs w:val="18"/>
        </w:rPr>
      </w:pPr>
      <w:r w:rsidRPr="00336EA1">
        <w:rPr>
          <w:rFonts w:ascii="Arial" w:hAnsi="Arial" w:cs="Arial"/>
          <w:b/>
          <w:noProof/>
          <w:sz w:val="18"/>
          <w:szCs w:val="18"/>
        </w:rPr>
        <w:tab/>
      </w:r>
      <w:r w:rsidRPr="00336EA1">
        <w:rPr>
          <w:rFonts w:ascii="Arial" w:hAnsi="Arial" w:cs="Arial"/>
          <w:b/>
          <w:noProof/>
          <w:sz w:val="18"/>
          <w:szCs w:val="18"/>
        </w:rPr>
        <w:tab/>
        <w:t>ITEM #</w:t>
      </w:r>
      <w:r w:rsidR="005A2714">
        <w:rPr>
          <w:rFonts w:ascii="Arial" w:hAnsi="Arial" w:cs="Arial"/>
          <w:b/>
          <w:noProof/>
          <w:sz w:val="18"/>
          <w:szCs w:val="18"/>
        </w:rPr>
        <w:t>14</w:t>
      </w:r>
      <w:r w:rsidRPr="00336EA1">
        <w:rPr>
          <w:rFonts w:ascii="Arial" w:hAnsi="Arial" w:cs="Arial"/>
          <w:b/>
          <w:noProof/>
          <w:sz w:val="18"/>
          <w:szCs w:val="18"/>
        </w:rPr>
        <w:tab/>
        <w:t>CEO REPORT</w:t>
      </w:r>
    </w:p>
    <w:p w14:paraId="415AD1E0" w14:textId="193209E6" w:rsidR="00E44ECF" w:rsidRPr="00E44ECF" w:rsidRDefault="00E44ECF" w:rsidP="00E44ECF">
      <w:pPr>
        <w:ind w:left="2880"/>
        <w:rPr>
          <w:rFonts w:ascii="Arial" w:hAnsi="Arial" w:cs="Arial"/>
          <w:b/>
          <w:noProof/>
          <w:sz w:val="18"/>
          <w:szCs w:val="18"/>
        </w:rPr>
      </w:pPr>
      <w:r w:rsidRPr="00A500CD">
        <w:rPr>
          <w:rFonts w:ascii="Arial" w:eastAsia="Calibri" w:hAnsi="Arial" w:cs="Arial"/>
          <w:noProof/>
          <w:sz w:val="18"/>
          <w:szCs w:val="19"/>
        </w:rPr>
        <w:t xml:space="preserve">Carrie Rosingana starts out the CEO report by giving some federal </w:t>
      </w:r>
      <w:r>
        <w:rPr>
          <w:rFonts w:ascii="Arial" w:eastAsia="Calibri" w:hAnsi="Arial" w:cs="Arial"/>
          <w:noProof/>
          <w:sz w:val="18"/>
          <w:szCs w:val="19"/>
        </w:rPr>
        <w:t xml:space="preserve">updates. Carrie states that the </w:t>
      </w:r>
      <w:r w:rsidRPr="00A500CD">
        <w:rPr>
          <w:rFonts w:ascii="Arial" w:eastAsia="Calibri" w:hAnsi="Arial" w:cs="Arial"/>
          <w:noProof/>
          <w:sz w:val="18"/>
          <w:szCs w:val="19"/>
        </w:rPr>
        <w:t>US</w:t>
      </w:r>
      <w:r>
        <w:rPr>
          <w:rFonts w:ascii="Arial" w:hAnsi="Arial" w:cs="Arial"/>
          <w:b/>
          <w:noProof/>
          <w:sz w:val="18"/>
          <w:szCs w:val="18"/>
        </w:rPr>
        <w:t xml:space="preserve"> </w:t>
      </w:r>
      <w:r w:rsidRPr="00A500CD">
        <w:rPr>
          <w:rFonts w:ascii="Arial" w:eastAsia="Calibri" w:hAnsi="Arial" w:cs="Arial"/>
          <w:noProof/>
          <w:sz w:val="18"/>
          <w:szCs w:val="19"/>
        </w:rPr>
        <w:t>House Appropriations Committee released its budget bill which would cut our Workforce Innovation &amp; Opportunity Act (WIOA) programs by 50.1% if the bill were to move forward. According to Carrie</w:t>
      </w:r>
      <w:r>
        <w:rPr>
          <w:rFonts w:ascii="Arial" w:eastAsia="Calibri" w:hAnsi="Arial" w:cs="Arial"/>
          <w:noProof/>
          <w:sz w:val="18"/>
          <w:szCs w:val="19"/>
        </w:rPr>
        <w:t xml:space="preserve"> </w:t>
      </w:r>
      <w:r w:rsidRPr="00A500CD">
        <w:rPr>
          <w:rFonts w:ascii="Arial" w:eastAsia="Calibri" w:hAnsi="Arial" w:cs="Arial"/>
          <w:noProof/>
          <w:sz w:val="18"/>
          <w:szCs w:val="19"/>
        </w:rPr>
        <w:t xml:space="preserve">however, the Michigan Works! Association federal lobbyists have stated that the bill itself is likely dead in the water. </w:t>
      </w:r>
    </w:p>
    <w:p w14:paraId="54324A34" w14:textId="77777777" w:rsidR="00E44ECF" w:rsidRDefault="00E44ECF" w:rsidP="00E44ECF">
      <w:pPr>
        <w:ind w:left="2880"/>
        <w:rPr>
          <w:rFonts w:ascii="Arial" w:eastAsia="Calibri" w:hAnsi="Arial" w:cs="Arial"/>
          <w:noProof/>
          <w:sz w:val="18"/>
          <w:szCs w:val="19"/>
        </w:rPr>
      </w:pPr>
    </w:p>
    <w:p w14:paraId="28557FD7" w14:textId="77777777" w:rsidR="00E44ECF" w:rsidRDefault="00E44ECF" w:rsidP="00E44ECF">
      <w:pPr>
        <w:ind w:left="2880"/>
        <w:rPr>
          <w:rFonts w:ascii="Arial" w:eastAsia="Calibri" w:hAnsi="Arial" w:cs="Arial"/>
          <w:noProof/>
          <w:sz w:val="18"/>
          <w:szCs w:val="19"/>
        </w:rPr>
      </w:pPr>
      <w:r>
        <w:rPr>
          <w:rFonts w:ascii="Arial" w:eastAsia="Calibri" w:hAnsi="Arial" w:cs="Arial"/>
          <w:noProof/>
          <w:sz w:val="18"/>
          <w:szCs w:val="19"/>
        </w:rPr>
        <w:t xml:space="preserve">Moving on to some state updates, Carrie mentions the Governor’s office creation of the Department of Lifelong Education, Advancement, and Potential (MiLEAP) with the goal of condensing education departments (K-college level) under one department. </w:t>
      </w:r>
    </w:p>
    <w:p w14:paraId="73161180" w14:textId="77777777" w:rsidR="00E44ECF" w:rsidRDefault="00E44ECF" w:rsidP="00E44ECF">
      <w:pPr>
        <w:ind w:left="2880"/>
        <w:rPr>
          <w:rFonts w:ascii="Arial" w:eastAsia="Calibri" w:hAnsi="Arial" w:cs="Arial"/>
          <w:noProof/>
          <w:sz w:val="18"/>
          <w:szCs w:val="19"/>
        </w:rPr>
      </w:pPr>
    </w:p>
    <w:p w14:paraId="30AA56C2" w14:textId="2FB273DA" w:rsidR="00E44ECF" w:rsidRDefault="00E44ECF" w:rsidP="00E44ECF">
      <w:pPr>
        <w:ind w:left="2880"/>
        <w:rPr>
          <w:rFonts w:ascii="Arial" w:eastAsia="Calibri" w:hAnsi="Arial" w:cs="Arial"/>
          <w:noProof/>
          <w:sz w:val="18"/>
          <w:szCs w:val="19"/>
        </w:rPr>
      </w:pPr>
      <w:r>
        <w:rPr>
          <w:rFonts w:ascii="Arial" w:eastAsia="Calibri" w:hAnsi="Arial" w:cs="Arial"/>
          <w:noProof/>
          <w:sz w:val="18"/>
          <w:szCs w:val="19"/>
        </w:rPr>
        <w:t xml:space="preserve">Carrie mentions the new Chief of Staff with the Department of Labor and Economic Opportunity (LEO), Jessica Brosseau, who Carrie was able to meet with alongside Michigan Works! Association CEO Ryan Hundt, and Oakland County Michigan Works! Director, Jennifer Llewellyn, regarding our programs and opportunities for growth. </w:t>
      </w:r>
    </w:p>
    <w:p w14:paraId="6C134DFB" w14:textId="36006E0E" w:rsidR="00E44ECF" w:rsidRDefault="00E44ECF" w:rsidP="00E44ECF">
      <w:pPr>
        <w:ind w:left="2880"/>
        <w:rPr>
          <w:rFonts w:ascii="Arial" w:eastAsia="Calibri" w:hAnsi="Arial" w:cs="Arial"/>
          <w:noProof/>
          <w:sz w:val="18"/>
          <w:szCs w:val="19"/>
        </w:rPr>
      </w:pPr>
    </w:p>
    <w:p w14:paraId="71643A46" w14:textId="21057178" w:rsidR="00E44ECF" w:rsidRDefault="00E44ECF" w:rsidP="00E44ECF">
      <w:pPr>
        <w:ind w:left="2880"/>
        <w:rPr>
          <w:rFonts w:ascii="Arial" w:hAnsi="Arial" w:cs="Arial"/>
          <w:noProof/>
          <w:sz w:val="18"/>
          <w:szCs w:val="18"/>
        </w:rPr>
      </w:pPr>
      <w:r w:rsidRPr="00C92911">
        <w:rPr>
          <w:rFonts w:ascii="Arial" w:hAnsi="Arial" w:cs="Arial"/>
          <w:noProof/>
          <w:sz w:val="18"/>
          <w:szCs w:val="18"/>
        </w:rPr>
        <w:t>Discussing some grant opportunities, Carrie shares that LEAP, CAMW!, and United Way have been working on applying for a childcare grant, with the help of public sector consultants, which would award $92 thousand dollars for regional childcare conversations. Early Childhood Investment Corporation also reached out to CAMW! to apply for a sep</w:t>
      </w:r>
      <w:r>
        <w:rPr>
          <w:rFonts w:ascii="Arial" w:hAnsi="Arial" w:cs="Arial"/>
          <w:noProof/>
          <w:sz w:val="18"/>
          <w:szCs w:val="18"/>
        </w:rPr>
        <w:t>arate grant in the amount of $119</w:t>
      </w:r>
      <w:r w:rsidRPr="00C92911">
        <w:rPr>
          <w:rFonts w:ascii="Arial" w:hAnsi="Arial" w:cs="Arial"/>
          <w:noProof/>
          <w:sz w:val="18"/>
          <w:szCs w:val="18"/>
        </w:rPr>
        <w:t xml:space="preserve"> thousand dollars to build apprenticeships in childcare.</w:t>
      </w:r>
      <w:r>
        <w:rPr>
          <w:rFonts w:ascii="Arial" w:hAnsi="Arial" w:cs="Arial"/>
          <w:noProof/>
          <w:sz w:val="18"/>
          <w:szCs w:val="18"/>
        </w:rPr>
        <w:t xml:space="preserve"> </w:t>
      </w:r>
    </w:p>
    <w:p w14:paraId="68DEB9D2" w14:textId="438B9417" w:rsidR="00E44ECF" w:rsidRDefault="00E44ECF" w:rsidP="00E44ECF">
      <w:pPr>
        <w:ind w:left="2880"/>
        <w:rPr>
          <w:rFonts w:ascii="Arial" w:hAnsi="Arial" w:cs="Arial"/>
          <w:noProof/>
          <w:sz w:val="18"/>
          <w:szCs w:val="18"/>
        </w:rPr>
      </w:pPr>
    </w:p>
    <w:p w14:paraId="5CBD1849" w14:textId="6DC7D863" w:rsidR="00E44ECF" w:rsidRDefault="00E44ECF" w:rsidP="00E44ECF">
      <w:pPr>
        <w:ind w:left="2880"/>
        <w:rPr>
          <w:rFonts w:ascii="Arial" w:hAnsi="Arial" w:cs="Arial"/>
          <w:noProof/>
          <w:sz w:val="18"/>
          <w:szCs w:val="18"/>
        </w:rPr>
      </w:pPr>
      <w:r>
        <w:rPr>
          <w:rFonts w:ascii="Arial" w:hAnsi="Arial" w:cs="Arial"/>
          <w:noProof/>
          <w:sz w:val="18"/>
          <w:szCs w:val="18"/>
        </w:rPr>
        <w:t>LEAP has entered into an agreement with Ultium that will also see funds in the amount of $180,000 dollars to work with CAMW!, specifically regarding outreach, recruitment, and having a designated CAMW! employee, John Adams, working dir</w:t>
      </w:r>
      <w:r w:rsidR="0004525E">
        <w:rPr>
          <w:rFonts w:ascii="Arial" w:hAnsi="Arial" w:cs="Arial"/>
          <w:noProof/>
          <w:sz w:val="18"/>
          <w:szCs w:val="18"/>
        </w:rPr>
        <w:t xml:space="preserve">ectly with Ultium as a staffer. Because of this, CAMW! has also posted a position to hire another Business Services Officer. </w:t>
      </w:r>
    </w:p>
    <w:p w14:paraId="2D1C9301" w14:textId="77777777" w:rsidR="00E44ECF" w:rsidRDefault="00E44ECF" w:rsidP="00E44ECF">
      <w:pPr>
        <w:ind w:left="2880"/>
        <w:rPr>
          <w:rFonts w:ascii="Arial" w:hAnsi="Arial" w:cs="Arial"/>
          <w:noProof/>
          <w:sz w:val="18"/>
          <w:szCs w:val="18"/>
        </w:rPr>
      </w:pPr>
    </w:p>
    <w:p w14:paraId="0C022C99" w14:textId="4F5F95DF" w:rsidR="00E44ECF" w:rsidRDefault="00E44ECF" w:rsidP="00E44ECF">
      <w:pPr>
        <w:ind w:left="2880"/>
        <w:rPr>
          <w:rFonts w:ascii="Arial" w:hAnsi="Arial" w:cs="Arial"/>
          <w:color w:val="292929"/>
          <w:sz w:val="18"/>
          <w:szCs w:val="18"/>
          <w:shd w:val="clear" w:color="auto" w:fill="FFFFFF"/>
        </w:rPr>
      </w:pPr>
      <w:r>
        <w:rPr>
          <w:rFonts w:ascii="Arial" w:hAnsi="Arial" w:cs="Arial"/>
          <w:noProof/>
          <w:sz w:val="18"/>
          <w:szCs w:val="18"/>
        </w:rPr>
        <w:t>Finally touching on some local updates, t</w:t>
      </w:r>
      <w:r w:rsidRPr="004A2787">
        <w:rPr>
          <w:rFonts w:ascii="Arial" w:hAnsi="Arial" w:cs="Arial"/>
          <w:noProof/>
          <w:sz w:val="18"/>
          <w:szCs w:val="18"/>
        </w:rPr>
        <w:t xml:space="preserve">he city of Lansing was selected as a Good Jobs, Great Cities </w:t>
      </w:r>
      <w:r>
        <w:rPr>
          <w:rFonts w:ascii="Arial" w:hAnsi="Arial" w:cs="Arial"/>
          <w:noProof/>
          <w:sz w:val="18"/>
          <w:szCs w:val="18"/>
        </w:rPr>
        <w:t>A</w:t>
      </w:r>
      <w:r w:rsidRPr="004A2787">
        <w:rPr>
          <w:rFonts w:ascii="Arial" w:hAnsi="Arial" w:cs="Arial"/>
          <w:noProof/>
          <w:sz w:val="18"/>
          <w:szCs w:val="18"/>
        </w:rPr>
        <w:t xml:space="preserve">cademy location. </w:t>
      </w:r>
      <w:r w:rsidRPr="004A2787">
        <w:rPr>
          <w:rFonts w:ascii="Arial" w:hAnsi="Arial" w:cs="Arial"/>
          <w:color w:val="292929"/>
          <w:sz w:val="18"/>
          <w:szCs w:val="18"/>
          <w:shd w:val="clear" w:color="auto" w:fill="FFFFFF"/>
        </w:rPr>
        <w:t>The Good Jobs, Great Cities Academy includes 16 cities working throughout 2023 and 2024 to develop innovative and scalable city-supported solutions that upskill and reskill workers into quality, high-demand jobs in infrastructure, clean energy, and advanced manufacturing jobs made possible by new federal investments, with a focus on supporting residents from historically underserved and underrepresented communities in order to address key shortcomings in their education and workforce ecosystem.</w:t>
      </w:r>
    </w:p>
    <w:p w14:paraId="0D8A8A27" w14:textId="77777777" w:rsidR="00E44ECF" w:rsidRDefault="00E44ECF" w:rsidP="00E44ECF">
      <w:pPr>
        <w:ind w:left="2880"/>
        <w:rPr>
          <w:rFonts w:ascii="Arial" w:hAnsi="Arial" w:cs="Arial"/>
          <w:color w:val="292929"/>
          <w:sz w:val="18"/>
          <w:szCs w:val="18"/>
          <w:shd w:val="clear" w:color="auto" w:fill="FFFFFF"/>
        </w:rPr>
      </w:pPr>
    </w:p>
    <w:p w14:paraId="16E2B2E4" w14:textId="77777777" w:rsidR="00E44ECF" w:rsidRDefault="00E44ECF" w:rsidP="00E44ECF">
      <w:pPr>
        <w:ind w:left="2880"/>
        <w:rPr>
          <w:rFonts w:ascii="Arial" w:hAnsi="Arial" w:cs="Arial"/>
          <w:color w:val="292929"/>
          <w:sz w:val="18"/>
          <w:szCs w:val="18"/>
          <w:shd w:val="clear" w:color="auto" w:fill="FFFFFF"/>
        </w:rPr>
      </w:pPr>
      <w:r>
        <w:rPr>
          <w:rFonts w:ascii="Arial" w:hAnsi="Arial" w:cs="Arial"/>
          <w:color w:val="292929"/>
          <w:sz w:val="18"/>
          <w:szCs w:val="18"/>
          <w:shd w:val="clear" w:color="auto" w:fill="FFFFFF"/>
        </w:rPr>
        <w:t xml:space="preserve">Carrie shares that CAMW! has begun meeting with education partners to start discussing the MiCareerQuest 2024 event. The main focus is to ensure strong representation across all districts. Approximately 1,500 students were able to participate in 2023, but she is confident we can increase that number in 2024 by starting these discussions early. </w:t>
      </w:r>
    </w:p>
    <w:p w14:paraId="11F59B90" w14:textId="77777777" w:rsidR="00E44ECF" w:rsidRDefault="00E44ECF" w:rsidP="00E44ECF">
      <w:pPr>
        <w:ind w:left="2880"/>
        <w:rPr>
          <w:rFonts w:ascii="Arial" w:hAnsi="Arial" w:cs="Arial"/>
          <w:color w:val="292929"/>
          <w:sz w:val="18"/>
          <w:szCs w:val="18"/>
          <w:shd w:val="clear" w:color="auto" w:fill="FFFFFF"/>
        </w:rPr>
      </w:pPr>
    </w:p>
    <w:p w14:paraId="165DA8C6" w14:textId="77777777" w:rsidR="00E44ECF" w:rsidRDefault="00E44ECF" w:rsidP="00E44ECF">
      <w:pPr>
        <w:ind w:left="2880"/>
        <w:rPr>
          <w:rFonts w:ascii="Arial" w:hAnsi="Arial" w:cs="Arial"/>
          <w:color w:val="292929"/>
          <w:sz w:val="18"/>
          <w:szCs w:val="18"/>
          <w:shd w:val="clear" w:color="auto" w:fill="FFFFFF"/>
        </w:rPr>
      </w:pPr>
      <w:r>
        <w:rPr>
          <w:rFonts w:ascii="Arial" w:hAnsi="Arial" w:cs="Arial"/>
          <w:color w:val="292929"/>
          <w:sz w:val="18"/>
          <w:szCs w:val="18"/>
          <w:shd w:val="clear" w:color="auto" w:fill="FFFFFF"/>
        </w:rPr>
        <w:t>Carrie then introduces Vickie Leighton as the new Financial Grants Accountant at CAMW!</w:t>
      </w:r>
    </w:p>
    <w:p w14:paraId="22207605" w14:textId="77777777" w:rsidR="00E44ECF" w:rsidRDefault="00E44ECF" w:rsidP="00E44ECF">
      <w:pPr>
        <w:ind w:left="2880"/>
        <w:rPr>
          <w:rFonts w:ascii="Arial" w:hAnsi="Arial" w:cs="Arial"/>
          <w:color w:val="292929"/>
          <w:sz w:val="18"/>
          <w:szCs w:val="18"/>
          <w:shd w:val="clear" w:color="auto" w:fill="FFFFFF"/>
        </w:rPr>
      </w:pPr>
    </w:p>
    <w:p w14:paraId="498AEAF3" w14:textId="6F71982B" w:rsidR="00E44ECF" w:rsidRPr="00E44ECF" w:rsidRDefault="00E44ECF" w:rsidP="00E44ECF">
      <w:pPr>
        <w:ind w:left="2880"/>
        <w:rPr>
          <w:rFonts w:ascii="Arial" w:eastAsia="Calibri" w:hAnsi="Arial" w:cs="Arial"/>
          <w:noProof/>
          <w:sz w:val="18"/>
          <w:szCs w:val="18"/>
        </w:rPr>
      </w:pPr>
      <w:r>
        <w:rPr>
          <w:rFonts w:ascii="Arial" w:hAnsi="Arial" w:cs="Arial"/>
          <w:color w:val="292929"/>
          <w:sz w:val="18"/>
          <w:szCs w:val="18"/>
          <w:shd w:val="clear" w:color="auto" w:fill="FFFFFF"/>
        </w:rPr>
        <w:t>Lastly, Carrie mentions the upcoming Michigan Works! Association Annual Conference taking place from September 10</w:t>
      </w:r>
      <w:r w:rsidRPr="00037FFC">
        <w:rPr>
          <w:rFonts w:ascii="Arial" w:hAnsi="Arial" w:cs="Arial"/>
          <w:color w:val="292929"/>
          <w:sz w:val="18"/>
          <w:szCs w:val="18"/>
          <w:shd w:val="clear" w:color="auto" w:fill="FFFFFF"/>
          <w:vertAlign w:val="superscript"/>
        </w:rPr>
        <w:t>th</w:t>
      </w:r>
      <w:r>
        <w:rPr>
          <w:rFonts w:ascii="Arial" w:hAnsi="Arial" w:cs="Arial"/>
          <w:color w:val="292929"/>
          <w:sz w:val="18"/>
          <w:szCs w:val="18"/>
          <w:shd w:val="clear" w:color="auto" w:fill="FFFFFF"/>
        </w:rPr>
        <w:t xml:space="preserve"> through September 12</w:t>
      </w:r>
      <w:r w:rsidRPr="00037FFC">
        <w:rPr>
          <w:rFonts w:ascii="Arial" w:hAnsi="Arial" w:cs="Arial"/>
          <w:color w:val="292929"/>
          <w:sz w:val="18"/>
          <w:szCs w:val="18"/>
          <w:shd w:val="clear" w:color="auto" w:fill="FFFFFF"/>
          <w:vertAlign w:val="superscript"/>
        </w:rPr>
        <w:t>th</w:t>
      </w:r>
      <w:r>
        <w:rPr>
          <w:rFonts w:ascii="Arial" w:hAnsi="Arial" w:cs="Arial"/>
          <w:color w:val="292929"/>
          <w:sz w:val="18"/>
          <w:szCs w:val="18"/>
          <w:shd w:val="clear" w:color="auto" w:fill="FFFFFF"/>
        </w:rPr>
        <w:t xml:space="preserve"> in Detroit at the Renaissance Center. Medilodge will be awarded as Employer of the Year, and CAMW! T3 Education Officer Amirika Richardson will be recognized with the Shining Star Award. </w:t>
      </w:r>
    </w:p>
    <w:p w14:paraId="3C4A966A" w14:textId="77777777" w:rsidR="00E44ECF" w:rsidRPr="00336EA1" w:rsidRDefault="00E44ECF" w:rsidP="00336EA1">
      <w:pPr>
        <w:rPr>
          <w:rFonts w:ascii="Arial" w:hAnsi="Arial" w:cs="Arial"/>
          <w:b/>
          <w:noProof/>
          <w:sz w:val="18"/>
          <w:szCs w:val="18"/>
        </w:rPr>
      </w:pPr>
    </w:p>
    <w:p w14:paraId="407B59FF" w14:textId="77777777" w:rsidR="00336EA1" w:rsidRPr="00336EA1" w:rsidRDefault="00336EA1" w:rsidP="00336EA1">
      <w:pPr>
        <w:rPr>
          <w:rFonts w:ascii="Arial" w:hAnsi="Arial" w:cs="Arial"/>
          <w:b/>
          <w:noProof/>
          <w:sz w:val="18"/>
          <w:szCs w:val="18"/>
        </w:rPr>
      </w:pPr>
    </w:p>
    <w:p w14:paraId="5738507F" w14:textId="601B2F74" w:rsidR="00336EA1" w:rsidRDefault="00336EA1" w:rsidP="00336EA1">
      <w:pPr>
        <w:rPr>
          <w:rFonts w:ascii="Arial" w:hAnsi="Arial" w:cs="Arial"/>
          <w:b/>
          <w:noProof/>
          <w:sz w:val="18"/>
          <w:szCs w:val="18"/>
        </w:rPr>
      </w:pPr>
      <w:r w:rsidRPr="00336EA1">
        <w:rPr>
          <w:rFonts w:ascii="Arial" w:hAnsi="Arial" w:cs="Arial"/>
          <w:b/>
          <w:noProof/>
          <w:sz w:val="18"/>
          <w:szCs w:val="18"/>
        </w:rPr>
        <w:tab/>
      </w:r>
      <w:r w:rsidRPr="00336EA1">
        <w:rPr>
          <w:rFonts w:ascii="Arial" w:hAnsi="Arial" w:cs="Arial"/>
          <w:b/>
          <w:noProof/>
          <w:sz w:val="18"/>
          <w:szCs w:val="18"/>
        </w:rPr>
        <w:tab/>
        <w:t>ITEM #</w:t>
      </w:r>
      <w:r w:rsidR="005A2714">
        <w:rPr>
          <w:rFonts w:ascii="Arial" w:hAnsi="Arial" w:cs="Arial"/>
          <w:b/>
          <w:noProof/>
          <w:sz w:val="18"/>
          <w:szCs w:val="18"/>
        </w:rPr>
        <w:t>15</w:t>
      </w:r>
      <w:r w:rsidRPr="00336EA1">
        <w:rPr>
          <w:rFonts w:ascii="Arial" w:hAnsi="Arial" w:cs="Arial"/>
          <w:b/>
          <w:noProof/>
          <w:sz w:val="18"/>
          <w:szCs w:val="18"/>
        </w:rPr>
        <w:tab/>
        <w:t>MEMBER ROUNDTABLE</w:t>
      </w:r>
    </w:p>
    <w:p w14:paraId="4F6FC847" w14:textId="77777777" w:rsidR="00B40F59" w:rsidRDefault="009147E8" w:rsidP="00B40F59">
      <w:pPr>
        <w:rPr>
          <w:rFonts w:ascii="Arial" w:hAnsi="Arial" w:cs="Arial"/>
          <w:noProof/>
          <w:sz w:val="18"/>
          <w:szCs w:val="18"/>
        </w:rPr>
      </w:pPr>
      <w:r>
        <w:rPr>
          <w:rFonts w:ascii="Arial" w:hAnsi="Arial" w:cs="Arial"/>
          <w:b/>
          <w:noProof/>
          <w:sz w:val="18"/>
          <w:szCs w:val="18"/>
        </w:rPr>
        <w:tab/>
      </w:r>
      <w:r>
        <w:rPr>
          <w:rFonts w:ascii="Arial" w:hAnsi="Arial" w:cs="Arial"/>
          <w:b/>
          <w:noProof/>
          <w:sz w:val="18"/>
          <w:szCs w:val="18"/>
        </w:rPr>
        <w:tab/>
      </w:r>
      <w:r>
        <w:rPr>
          <w:rFonts w:ascii="Arial" w:hAnsi="Arial" w:cs="Arial"/>
          <w:b/>
          <w:noProof/>
          <w:sz w:val="18"/>
          <w:szCs w:val="18"/>
        </w:rPr>
        <w:tab/>
      </w:r>
      <w:r>
        <w:rPr>
          <w:rFonts w:ascii="Arial" w:hAnsi="Arial" w:cs="Arial"/>
          <w:b/>
          <w:noProof/>
          <w:sz w:val="18"/>
          <w:szCs w:val="18"/>
        </w:rPr>
        <w:tab/>
      </w:r>
      <w:r w:rsidRPr="009147E8">
        <w:rPr>
          <w:rFonts w:ascii="Arial" w:hAnsi="Arial" w:cs="Arial"/>
          <w:noProof/>
          <w:sz w:val="18"/>
          <w:szCs w:val="18"/>
        </w:rPr>
        <w:t xml:space="preserve">Irene Cahill </w:t>
      </w:r>
      <w:r w:rsidR="00B40F59">
        <w:rPr>
          <w:rFonts w:ascii="Arial" w:hAnsi="Arial" w:cs="Arial"/>
          <w:noProof/>
          <w:sz w:val="18"/>
          <w:szCs w:val="18"/>
        </w:rPr>
        <w:t>shares that the Unity and Community Picnic is this Friday, the 25</w:t>
      </w:r>
      <w:r w:rsidR="00B40F59" w:rsidRPr="00B40F59">
        <w:rPr>
          <w:rFonts w:ascii="Arial" w:hAnsi="Arial" w:cs="Arial"/>
          <w:noProof/>
          <w:sz w:val="18"/>
          <w:szCs w:val="18"/>
          <w:vertAlign w:val="superscript"/>
        </w:rPr>
        <w:t>th</w:t>
      </w:r>
      <w:r w:rsidR="00B40F59">
        <w:rPr>
          <w:rFonts w:ascii="Arial" w:hAnsi="Arial" w:cs="Arial"/>
          <w:noProof/>
          <w:sz w:val="18"/>
          <w:szCs w:val="18"/>
        </w:rPr>
        <w:t xml:space="preserve">, from 4:00-7:00pm </w:t>
      </w:r>
    </w:p>
    <w:p w14:paraId="0DF85DD2" w14:textId="2883480C" w:rsidR="009147E8" w:rsidRPr="009147E8" w:rsidRDefault="00B40F59" w:rsidP="00B40F59">
      <w:pPr>
        <w:ind w:left="2160" w:firstLine="720"/>
        <w:rPr>
          <w:rFonts w:ascii="Arial" w:hAnsi="Arial" w:cs="Arial"/>
          <w:noProof/>
          <w:sz w:val="18"/>
          <w:szCs w:val="18"/>
        </w:rPr>
      </w:pPr>
      <w:r>
        <w:rPr>
          <w:rFonts w:ascii="Arial" w:hAnsi="Arial" w:cs="Arial"/>
          <w:noProof/>
          <w:sz w:val="18"/>
          <w:szCs w:val="18"/>
        </w:rPr>
        <w:t>at Hawk Island.</w:t>
      </w:r>
    </w:p>
    <w:p w14:paraId="2674EF35" w14:textId="77777777" w:rsidR="00336EA1" w:rsidRPr="00336EA1" w:rsidRDefault="00336EA1" w:rsidP="00336EA1">
      <w:pPr>
        <w:rPr>
          <w:rFonts w:ascii="Arial" w:hAnsi="Arial" w:cs="Arial"/>
          <w:b/>
          <w:noProof/>
          <w:sz w:val="18"/>
          <w:szCs w:val="18"/>
        </w:rPr>
      </w:pPr>
    </w:p>
    <w:p w14:paraId="6F097A46" w14:textId="49280D0F" w:rsidR="00336EA1" w:rsidRPr="00336EA1" w:rsidRDefault="00336EA1" w:rsidP="00336EA1">
      <w:pPr>
        <w:rPr>
          <w:sz w:val="18"/>
          <w:szCs w:val="18"/>
        </w:rPr>
      </w:pPr>
      <w:r w:rsidRPr="00336EA1">
        <w:rPr>
          <w:rFonts w:ascii="Arial" w:hAnsi="Arial" w:cs="Arial"/>
          <w:b/>
          <w:noProof/>
          <w:sz w:val="18"/>
          <w:szCs w:val="18"/>
        </w:rPr>
        <w:tab/>
      </w:r>
      <w:r w:rsidRPr="00336EA1">
        <w:rPr>
          <w:rFonts w:ascii="Arial" w:hAnsi="Arial" w:cs="Arial"/>
          <w:b/>
          <w:noProof/>
          <w:sz w:val="18"/>
          <w:szCs w:val="18"/>
        </w:rPr>
        <w:tab/>
        <w:t>ITEM #</w:t>
      </w:r>
      <w:r w:rsidR="005A2714">
        <w:rPr>
          <w:rFonts w:ascii="Arial" w:hAnsi="Arial" w:cs="Arial"/>
          <w:b/>
          <w:noProof/>
          <w:sz w:val="18"/>
          <w:szCs w:val="18"/>
        </w:rPr>
        <w:t>16</w:t>
      </w:r>
      <w:r w:rsidRPr="00336EA1">
        <w:rPr>
          <w:rFonts w:ascii="Arial" w:hAnsi="Arial" w:cs="Arial"/>
          <w:b/>
          <w:noProof/>
          <w:sz w:val="18"/>
          <w:szCs w:val="18"/>
        </w:rPr>
        <w:tab/>
        <w:t>ADJOURNMENT</w:t>
      </w:r>
    </w:p>
    <w:p w14:paraId="63979A21" w14:textId="0283022D" w:rsidR="009D47C6" w:rsidRPr="00336EA1" w:rsidRDefault="00B40F59" w:rsidP="00336EA1">
      <w:pPr>
        <w:rPr>
          <w:rFonts w:ascii="Arial" w:eastAsiaTheme="minorHAnsi" w:hAnsi="Arial" w:cs="Arial"/>
          <w:noProof/>
          <w:sz w:val="18"/>
          <w:szCs w:val="18"/>
        </w:rPr>
      </w:pPr>
      <w:r>
        <w:rPr>
          <w:rFonts w:ascii="Arial" w:eastAsiaTheme="minorHAnsi" w:hAnsi="Arial" w:cs="Arial"/>
          <w:noProof/>
          <w:sz w:val="18"/>
          <w:szCs w:val="18"/>
        </w:rPr>
        <w:tab/>
      </w:r>
      <w:r>
        <w:rPr>
          <w:rFonts w:ascii="Arial" w:eastAsiaTheme="minorHAnsi" w:hAnsi="Arial" w:cs="Arial"/>
          <w:noProof/>
          <w:sz w:val="18"/>
          <w:szCs w:val="18"/>
        </w:rPr>
        <w:tab/>
      </w:r>
      <w:r>
        <w:rPr>
          <w:rFonts w:ascii="Arial" w:eastAsiaTheme="minorHAnsi" w:hAnsi="Arial" w:cs="Arial"/>
          <w:noProof/>
          <w:sz w:val="18"/>
          <w:szCs w:val="18"/>
        </w:rPr>
        <w:tab/>
      </w:r>
      <w:r>
        <w:rPr>
          <w:rFonts w:ascii="Arial" w:eastAsiaTheme="minorHAnsi" w:hAnsi="Arial" w:cs="Arial"/>
          <w:noProof/>
          <w:sz w:val="18"/>
          <w:szCs w:val="18"/>
        </w:rPr>
        <w:tab/>
        <w:t xml:space="preserve">Dana Watson adjourned the meeting at 4:53. </w:t>
      </w:r>
    </w:p>
    <w:sectPr w:rsidR="009D47C6" w:rsidRPr="00336EA1" w:rsidSect="00923F42">
      <w:headerReference w:type="default" r:id="rId9"/>
      <w:type w:val="continuous"/>
      <w:pgSz w:w="12240" w:h="15840"/>
      <w:pgMar w:top="1080" w:right="810" w:bottom="245" w:left="630" w:header="144"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C4ED" w16cex:dateUtc="2023-03-10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D55650" w16cid:durableId="27B5C4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18A1" w14:textId="77777777" w:rsidR="00827008" w:rsidRDefault="00827008">
      <w:r>
        <w:separator/>
      </w:r>
    </w:p>
  </w:endnote>
  <w:endnote w:type="continuationSeparator" w:id="0">
    <w:p w14:paraId="23C16864" w14:textId="77777777" w:rsidR="00827008" w:rsidRDefault="0082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LT Book">
    <w:altName w:val="Calibri"/>
    <w:charset w:val="00"/>
    <w:family w:val="auto"/>
    <w:pitch w:val="variable"/>
    <w:sig w:usb0="800000AF" w:usb1="4000004A" w:usb2="00000000" w:usb3="00000000" w:csb0="00000001" w:csb1="00000000"/>
  </w:font>
  <w:font w:name="Futura LT">
    <w:altName w:val="Cambria Math"/>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B182C" w14:textId="77777777" w:rsidR="00827008" w:rsidRDefault="00827008">
      <w:r>
        <w:separator/>
      </w:r>
    </w:p>
  </w:footnote>
  <w:footnote w:type="continuationSeparator" w:id="0">
    <w:p w14:paraId="7743DD15" w14:textId="77777777" w:rsidR="00827008" w:rsidRDefault="0082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1E1E" w14:textId="77777777" w:rsidR="00275D92" w:rsidRPr="0099257E" w:rsidRDefault="004A1ADA" w:rsidP="002B46B5">
    <w:pPr>
      <w:pStyle w:val="Header"/>
      <w:jc w:val="right"/>
      <w:rPr>
        <w:rFonts w:ascii="Calibri" w:hAnsi="Calibri"/>
        <w:b/>
      </w:rPr>
    </w:pPr>
    <w:r w:rsidRPr="0099257E">
      <w:rPr>
        <w:rFonts w:ascii="Calibri" w:hAnsi="Calibri"/>
        <w:b/>
      </w:rPr>
      <w:t>ITEM #3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0790" w14:textId="77777777" w:rsidR="00275D92" w:rsidRDefault="00CA7D28" w:rsidP="0027373C">
    <w:pPr>
      <w:pStyle w:val="Header"/>
    </w:pPr>
    <w:r>
      <w:rPr>
        <w:noProof/>
      </w:rPr>
      <w:drawing>
        <wp:anchor distT="0" distB="0" distL="114300" distR="114300" simplePos="0" relativeHeight="251659264" behindDoc="1" locked="0" layoutInCell="1" allowOverlap="1" wp14:anchorId="60F7232E" wp14:editId="040D82E4">
          <wp:simplePos x="0" y="0"/>
          <wp:positionH relativeFrom="column">
            <wp:posOffset>-942975</wp:posOffset>
          </wp:positionH>
          <wp:positionV relativeFrom="paragraph">
            <wp:posOffset>-424815</wp:posOffset>
          </wp:positionV>
          <wp:extent cx="2353310" cy="10306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103060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15631CE1" wp14:editId="1657921F">
              <wp:simplePos x="0" y="0"/>
              <wp:positionH relativeFrom="column">
                <wp:posOffset>2971800</wp:posOffset>
              </wp:positionH>
              <wp:positionV relativeFrom="paragraph">
                <wp:posOffset>-409575</wp:posOffset>
              </wp:positionV>
              <wp:extent cx="3657600" cy="752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52475"/>
                      </a:xfrm>
                      <a:prstGeom prst="rect">
                        <a:avLst/>
                      </a:prstGeom>
                      <a:noFill/>
                      <a:ln>
                        <a:noFill/>
                      </a:ln>
                      <a:effectLst/>
                    </wps:spPr>
                    <wps:txbx>
                      <w:txbxContent>
                        <w:p w14:paraId="0A15D9E4"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14:paraId="0354AE83"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14:paraId="62B79148" w14:textId="77777777" w:rsidR="00275D92" w:rsidRPr="000B7DB7" w:rsidRDefault="004A1ADA" w:rsidP="0027373C">
                          <w:pPr>
                            <w:jc w:val="right"/>
                            <w:rPr>
                              <w:rFonts w:ascii="Futura LT Book" w:hAnsi="Futura LT Book"/>
                              <w:sz w:val="20"/>
                            </w:rPr>
                          </w:pPr>
                          <w:r>
                            <w:rPr>
                              <w:rFonts w:ascii="Futura LT Book" w:hAnsi="Futura LT Book"/>
                              <w:sz w:val="20"/>
                            </w:rPr>
                            <w:t>Fax: (517) 487-0113</w:t>
                          </w:r>
                        </w:p>
                        <w:p w14:paraId="374D721E" w14:textId="77777777"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5631CE1" id="_x0000_t202" coordsize="21600,21600" o:spt="202" path="m,l,21600r21600,l21600,xe">
              <v:stroke joinstyle="miter"/>
              <v:path gradientshapeok="t" o:connecttype="rect"/>
            </v:shapetype>
            <v:shape id="Text Box 2" o:spid="_x0000_s1026" type="#_x0000_t202" style="position:absolute;margin-left:234pt;margin-top:-32.25pt;width:4in;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" filled="f" stroked="f">
              <v:path arrowok="t"/>
              <v:textbox>
                <w:txbxContent>
                  <w:p w14:paraId="0A15D9E4"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2110 S. Cedar Street, Lansing, Michigan 48910</w:t>
                    </w:r>
                  </w:p>
                  <w:p w14:paraId="0354AE83" w14:textId="77777777" w:rsidR="00275D92" w:rsidRPr="000B7DB7" w:rsidRDefault="004A1ADA" w:rsidP="0027373C">
                    <w:pPr>
                      <w:spacing w:line="220" w:lineRule="exact"/>
                      <w:jc w:val="right"/>
                      <w:rPr>
                        <w:rFonts w:ascii="Futura LT Book" w:hAnsi="Futura LT Book"/>
                        <w:sz w:val="20"/>
                      </w:rPr>
                    </w:pPr>
                    <w:r w:rsidRPr="000B7DB7">
                      <w:rPr>
                        <w:rFonts w:ascii="Futura LT Book" w:hAnsi="Futura LT Book"/>
                        <w:sz w:val="20"/>
                      </w:rPr>
                      <w:t>Office: (517) 492-550</w:t>
                    </w:r>
                    <w:r>
                      <w:rPr>
                        <w:rFonts w:ascii="Futura LT Book" w:hAnsi="Futura LT Book"/>
                        <w:sz w:val="20"/>
                      </w:rPr>
                      <w:t>0</w:t>
                    </w:r>
                  </w:p>
                  <w:p w14:paraId="62B79148" w14:textId="77777777" w:rsidR="00275D92" w:rsidRPr="000B7DB7" w:rsidRDefault="004A1ADA" w:rsidP="0027373C">
                    <w:pPr>
                      <w:jc w:val="right"/>
                      <w:rPr>
                        <w:rFonts w:ascii="Futura LT Book" w:hAnsi="Futura LT Book"/>
                        <w:sz w:val="20"/>
                      </w:rPr>
                    </w:pPr>
                    <w:r>
                      <w:rPr>
                        <w:rFonts w:ascii="Futura LT Book" w:hAnsi="Futura LT Book"/>
                        <w:sz w:val="20"/>
                      </w:rPr>
                      <w:t>Fax: (517) 487-0113</w:t>
                    </w:r>
                  </w:p>
                  <w:p w14:paraId="374D721E" w14:textId="77777777" w:rsidR="00275D92" w:rsidRPr="000B7DB7" w:rsidRDefault="004A1ADA" w:rsidP="0027373C">
                    <w:pPr>
                      <w:jc w:val="right"/>
                      <w:rPr>
                        <w:rFonts w:ascii="Futura LT Book" w:hAnsi="Futura LT Book"/>
                        <w:b/>
                        <w:color w:val="1C9AA9"/>
                        <w:sz w:val="20"/>
                      </w:rPr>
                    </w:pPr>
                    <w:r w:rsidRPr="000B7DB7">
                      <w:rPr>
                        <w:rFonts w:ascii="Futura LT Book" w:hAnsi="Futura LT Book"/>
                        <w:b/>
                        <w:color w:val="1C9AA9"/>
                        <w:sz w:val="20"/>
                      </w:rPr>
                      <w:t>camw.org</w:t>
                    </w:r>
                  </w:p>
                </w:txbxContent>
              </v:textbox>
            </v:shape>
          </w:pict>
        </mc:Fallback>
      </mc:AlternateContent>
    </w:r>
  </w:p>
  <w:p w14:paraId="519FDCFA" w14:textId="77777777" w:rsidR="00275D92" w:rsidRDefault="00CA7D28">
    <w:pPr>
      <w:pStyle w:val="Header"/>
    </w:pPr>
    <w:r>
      <w:rPr>
        <w:noProof/>
      </w:rPr>
      <mc:AlternateContent>
        <mc:Choice Requires="wps">
          <w:drawing>
            <wp:anchor distT="0" distB="0" distL="114300" distR="114300" simplePos="0" relativeHeight="251661312" behindDoc="0" locked="0" layoutInCell="1" allowOverlap="1" wp14:anchorId="388D7372" wp14:editId="2592C17F">
              <wp:simplePos x="0" y="0"/>
              <wp:positionH relativeFrom="column">
                <wp:posOffset>-1000125</wp:posOffset>
              </wp:positionH>
              <wp:positionV relativeFrom="page">
                <wp:posOffset>1247775</wp:posOffset>
              </wp:positionV>
              <wp:extent cx="1685925" cy="14478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5925" cy="1447800"/>
                      </a:xfrm>
                      <a:prstGeom prst="rect">
                        <a:avLst/>
                      </a:prstGeom>
                      <a:noFill/>
                      <a:ln>
                        <a:noFill/>
                      </a:ln>
                      <a:effectLst/>
                    </wps:spPr>
                    <wps:txbx>
                      <w:txbxContent>
                        <w:p w14:paraId="289BB40F" w14:textId="77777777"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14:paraId="78577EA2"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14:paraId="4FA20F3A"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172F0003"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14:paraId="012021B3" w14:textId="77777777"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14:paraId="48B982C1"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0FD9FED5"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14:paraId="3911F2B8"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14:paraId="00993F4F" w14:textId="77777777"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14:paraId="121E7199" w14:textId="77777777" w:rsidR="00275D92" w:rsidRDefault="00827008" w:rsidP="0027373C">
                          <w:pPr>
                            <w:rPr>
                              <w:rFonts w:ascii="Futura LT Book" w:hAnsi="Futura LT Book"/>
                              <w:sz w:val="20"/>
                            </w:rPr>
                          </w:pPr>
                        </w:p>
                        <w:p w14:paraId="34F8C164" w14:textId="77777777" w:rsidR="00275D92" w:rsidRPr="00940FD1" w:rsidRDefault="00827008" w:rsidP="0027373C">
                          <w:pPr>
                            <w:rPr>
                              <w:rFonts w:ascii="Futura LT Book" w:hAnsi="Futura LT Book"/>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7372" id="Text Box 1" o:spid="_x0000_s1027" type="#_x0000_t202" style="position:absolute;margin-left:-78.75pt;margin-top:98.25pt;width:132.7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" filled="f" stroked="f">
              <v:path arrowok="t"/>
              <v:textbox>
                <w:txbxContent>
                  <w:p w14:paraId="289BB40F" w14:textId="77777777" w:rsidR="00275D92" w:rsidRPr="000B7DB7" w:rsidRDefault="004A1ADA" w:rsidP="0027373C">
                    <w:pPr>
                      <w:rPr>
                        <w:rFonts w:ascii="Futura LT" w:hAnsi="Futura LT"/>
                        <w:b/>
                        <w:bCs/>
                        <w:color w:val="C41F31"/>
                      </w:rPr>
                    </w:pPr>
                    <w:r w:rsidRPr="000B7DB7">
                      <w:rPr>
                        <w:rFonts w:ascii="Futura LT" w:hAnsi="Futura LT"/>
                        <w:b/>
                        <w:bCs/>
                        <w:color w:val="C41F31"/>
                      </w:rPr>
                      <w:t>Board of Directors</w:t>
                    </w:r>
                  </w:p>
                  <w:p w14:paraId="78577EA2"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 xml:space="preserve"> Doty</w:t>
                    </w:r>
                  </w:p>
                  <w:p w14:paraId="4FA20F3A"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172F0003"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Workforce Development Board</w:t>
                    </w:r>
                  </w:p>
                  <w:p w14:paraId="012021B3" w14:textId="77777777" w:rsidR="00275D92" w:rsidRPr="003620EC" w:rsidRDefault="004A1ADA" w:rsidP="0027373C">
                    <w:pPr>
                      <w:rPr>
                        <w:rFonts w:ascii="Futura LT Book" w:hAnsi="Futura LT Book"/>
                        <w:b/>
                        <w:color w:val="1C9AA9"/>
                        <w:sz w:val="20"/>
                      </w:rPr>
                    </w:pPr>
                    <w:r>
                      <w:rPr>
                        <w:rFonts w:ascii="Futura LT Book" w:hAnsi="Futura LT Book"/>
                        <w:b/>
                        <w:color w:val="1C9AA9"/>
                        <w:sz w:val="20"/>
                      </w:rPr>
                      <w:t>Joseph Brehler</w:t>
                    </w:r>
                  </w:p>
                  <w:p w14:paraId="48B982C1" w14:textId="77777777" w:rsidR="00275D92" w:rsidRPr="003620EC" w:rsidRDefault="004A1ADA" w:rsidP="0027373C">
                    <w:pPr>
                      <w:rPr>
                        <w:rFonts w:ascii="Futura LT Book" w:hAnsi="Futura LT Book"/>
                        <w:i/>
                        <w:sz w:val="18"/>
                        <w:szCs w:val="18"/>
                      </w:rPr>
                    </w:pPr>
                    <w:r w:rsidRPr="003620EC">
                      <w:rPr>
                        <w:rFonts w:ascii="Futura LT Book" w:hAnsi="Futura LT Book"/>
                        <w:i/>
                        <w:sz w:val="18"/>
                        <w:szCs w:val="18"/>
                      </w:rPr>
                      <w:t>Chair</w:t>
                    </w:r>
                  </w:p>
                  <w:p w14:paraId="0FD9FED5" w14:textId="77777777" w:rsidR="00275D92" w:rsidRPr="003620EC" w:rsidRDefault="004A1ADA" w:rsidP="0027373C">
                    <w:pPr>
                      <w:rPr>
                        <w:rFonts w:ascii="Futura LT Book" w:hAnsi="Futura LT Book"/>
                        <w:sz w:val="18"/>
                        <w:szCs w:val="18"/>
                      </w:rPr>
                    </w:pPr>
                    <w:r w:rsidRPr="003620EC">
                      <w:rPr>
                        <w:rFonts w:ascii="Futura LT Book" w:hAnsi="Futura LT Book"/>
                        <w:sz w:val="18"/>
                        <w:szCs w:val="18"/>
                      </w:rPr>
                      <w:t>Administrative Board</w:t>
                    </w:r>
                  </w:p>
                  <w:p w14:paraId="3911F2B8" w14:textId="77777777" w:rsidR="00275D92" w:rsidRPr="003620EC" w:rsidRDefault="004A1ADA" w:rsidP="0027373C">
                    <w:pPr>
                      <w:rPr>
                        <w:rFonts w:ascii="Futura LT Book" w:hAnsi="Futura LT Book"/>
                        <w:b/>
                        <w:color w:val="1C9AA9"/>
                        <w:sz w:val="20"/>
                      </w:rPr>
                    </w:pPr>
                    <w:r w:rsidRPr="003620EC">
                      <w:rPr>
                        <w:rFonts w:ascii="Futura LT Book" w:hAnsi="Futura LT Book"/>
                        <w:b/>
                        <w:color w:val="1C9AA9"/>
                        <w:sz w:val="20"/>
                      </w:rPr>
                      <w:t>Edy</w:t>
                    </w:r>
                    <w:r>
                      <w:rPr>
                        <w:rFonts w:ascii="Futura LT Book" w:hAnsi="Futura LT Book"/>
                        <w:b/>
                        <w:color w:val="1C9AA9"/>
                        <w:sz w:val="20"/>
                      </w:rPr>
                      <w:t>the Copeland</w:t>
                    </w:r>
                  </w:p>
                  <w:p w14:paraId="00993F4F" w14:textId="77777777" w:rsidR="00275D92" w:rsidRPr="003620EC" w:rsidRDefault="004A1ADA" w:rsidP="0027373C">
                    <w:pPr>
                      <w:rPr>
                        <w:rFonts w:ascii="Futura LT Book" w:hAnsi="Futura LT Book"/>
                        <w:sz w:val="18"/>
                      </w:rPr>
                    </w:pPr>
                    <w:r w:rsidRPr="003620EC">
                      <w:rPr>
                        <w:rFonts w:ascii="Futura LT Book" w:hAnsi="Futura LT Book"/>
                        <w:i/>
                        <w:sz w:val="18"/>
                      </w:rPr>
                      <w:t>Chief Executive Officer</w:t>
                    </w:r>
                  </w:p>
                  <w:p w14:paraId="121E7199" w14:textId="77777777" w:rsidR="00275D92" w:rsidRDefault="004A2BC6" w:rsidP="0027373C">
                    <w:pPr>
                      <w:rPr>
                        <w:rFonts w:ascii="Futura LT Book" w:hAnsi="Futura LT Book"/>
                        <w:sz w:val="20"/>
                      </w:rPr>
                    </w:pPr>
                  </w:p>
                  <w:p w14:paraId="34F8C164" w14:textId="77777777" w:rsidR="00275D92" w:rsidRPr="00940FD1" w:rsidRDefault="004A2BC6" w:rsidP="0027373C">
                    <w:pPr>
                      <w:rPr>
                        <w:rFonts w:ascii="Futura LT Book" w:hAnsi="Futura LT Book"/>
                        <w:sz w:val="20"/>
                      </w:rPr>
                    </w:pP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709B" w14:textId="77777777" w:rsidR="00923F42" w:rsidRPr="0099257E" w:rsidRDefault="00923F42" w:rsidP="00923F42">
    <w:pPr>
      <w:pStyle w:val="Header"/>
      <w:jc w:val="right"/>
      <w:rPr>
        <w:rFonts w:ascii="Calibri" w:hAnsi="Calibri"/>
        <w:b/>
      </w:rPr>
    </w:pPr>
    <w:r w:rsidRPr="0099257E">
      <w:rPr>
        <w:rFonts w:ascii="Calibri" w:hAnsi="Calibri"/>
        <w:b/>
      </w:rPr>
      <w:t>ITEM #3</w:t>
    </w:r>
  </w:p>
  <w:p w14:paraId="4002C532" w14:textId="77777777" w:rsidR="00B24445" w:rsidRDefault="00827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92629"/>
    <w:multiLevelType w:val="hybridMultilevel"/>
    <w:tmpl w:val="9B36F8DC"/>
    <w:lvl w:ilvl="0" w:tplc="F858ED7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1F3265FA"/>
    <w:multiLevelType w:val="hybridMultilevel"/>
    <w:tmpl w:val="20C23170"/>
    <w:lvl w:ilvl="0" w:tplc="1618ECD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00B098E"/>
    <w:multiLevelType w:val="hybridMultilevel"/>
    <w:tmpl w:val="A1C8DE54"/>
    <w:lvl w:ilvl="0" w:tplc="F424A6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84620CA"/>
    <w:multiLevelType w:val="hybridMultilevel"/>
    <w:tmpl w:val="1EC61CCC"/>
    <w:lvl w:ilvl="0" w:tplc="660403A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AA34265"/>
    <w:multiLevelType w:val="hybridMultilevel"/>
    <w:tmpl w:val="51EA0138"/>
    <w:lvl w:ilvl="0" w:tplc="18028BD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1766728"/>
    <w:multiLevelType w:val="hybridMultilevel"/>
    <w:tmpl w:val="8D42847C"/>
    <w:lvl w:ilvl="0" w:tplc="F154C2A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518D6637"/>
    <w:multiLevelType w:val="hybridMultilevel"/>
    <w:tmpl w:val="AC04A1F6"/>
    <w:lvl w:ilvl="0" w:tplc="7840BFC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2E8642D"/>
    <w:multiLevelType w:val="hybridMultilevel"/>
    <w:tmpl w:val="9530CC2C"/>
    <w:lvl w:ilvl="0" w:tplc="AF9EC7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7E83163"/>
    <w:multiLevelType w:val="hybridMultilevel"/>
    <w:tmpl w:val="C4162110"/>
    <w:lvl w:ilvl="0" w:tplc="AD00531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1250FA7"/>
    <w:multiLevelType w:val="hybridMultilevel"/>
    <w:tmpl w:val="64BA8D92"/>
    <w:lvl w:ilvl="0" w:tplc="3D4011B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1092872"/>
    <w:multiLevelType w:val="hybridMultilevel"/>
    <w:tmpl w:val="3904AE26"/>
    <w:lvl w:ilvl="0" w:tplc="1048E4E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56B56D1"/>
    <w:multiLevelType w:val="hybridMultilevel"/>
    <w:tmpl w:val="A71E9F30"/>
    <w:lvl w:ilvl="0" w:tplc="C1186F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6"/>
  </w:num>
  <w:num w:numId="2">
    <w:abstractNumId w:val="7"/>
  </w:num>
  <w:num w:numId="3">
    <w:abstractNumId w:val="1"/>
  </w:num>
  <w:num w:numId="4">
    <w:abstractNumId w:val="2"/>
  </w:num>
  <w:num w:numId="5">
    <w:abstractNumId w:val="3"/>
  </w:num>
  <w:num w:numId="6">
    <w:abstractNumId w:val="11"/>
  </w:num>
  <w:num w:numId="7">
    <w:abstractNumId w:val="10"/>
  </w:num>
  <w:num w:numId="8">
    <w:abstractNumId w:val="8"/>
  </w:num>
  <w:num w:numId="9">
    <w:abstractNumId w:val="0"/>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D28"/>
    <w:rsid w:val="0000163E"/>
    <w:rsid w:val="0000341C"/>
    <w:rsid w:val="00003BAF"/>
    <w:rsid w:val="00041681"/>
    <w:rsid w:val="0004525E"/>
    <w:rsid w:val="00065EB1"/>
    <w:rsid w:val="00070795"/>
    <w:rsid w:val="00072E03"/>
    <w:rsid w:val="00073050"/>
    <w:rsid w:val="00076AB5"/>
    <w:rsid w:val="000976FD"/>
    <w:rsid w:val="000B42DF"/>
    <w:rsid w:val="000E0562"/>
    <w:rsid w:val="000F2435"/>
    <w:rsid w:val="001044C4"/>
    <w:rsid w:val="00117BAD"/>
    <w:rsid w:val="001212C2"/>
    <w:rsid w:val="00124571"/>
    <w:rsid w:val="00160600"/>
    <w:rsid w:val="00162B14"/>
    <w:rsid w:val="001A03A4"/>
    <w:rsid w:val="001D096E"/>
    <w:rsid w:val="00235D18"/>
    <w:rsid w:val="00245328"/>
    <w:rsid w:val="002719EB"/>
    <w:rsid w:val="002744F1"/>
    <w:rsid w:val="0028566E"/>
    <w:rsid w:val="002966F8"/>
    <w:rsid w:val="002A24E2"/>
    <w:rsid w:val="002A7F6D"/>
    <w:rsid w:val="002D6E51"/>
    <w:rsid w:val="00303509"/>
    <w:rsid w:val="00336EA1"/>
    <w:rsid w:val="0035322F"/>
    <w:rsid w:val="003657C3"/>
    <w:rsid w:val="00381A6C"/>
    <w:rsid w:val="003B07CA"/>
    <w:rsid w:val="003B7F92"/>
    <w:rsid w:val="003E4001"/>
    <w:rsid w:val="003F1393"/>
    <w:rsid w:val="004103D1"/>
    <w:rsid w:val="0041074C"/>
    <w:rsid w:val="00412249"/>
    <w:rsid w:val="004245D6"/>
    <w:rsid w:val="00445BB9"/>
    <w:rsid w:val="0045001B"/>
    <w:rsid w:val="004A0ADA"/>
    <w:rsid w:val="004A1ADA"/>
    <w:rsid w:val="004A2BC6"/>
    <w:rsid w:val="004A50BD"/>
    <w:rsid w:val="004B0662"/>
    <w:rsid w:val="004E22B1"/>
    <w:rsid w:val="004E5A82"/>
    <w:rsid w:val="004F0EA3"/>
    <w:rsid w:val="005234A0"/>
    <w:rsid w:val="00540066"/>
    <w:rsid w:val="00550177"/>
    <w:rsid w:val="005514E3"/>
    <w:rsid w:val="00563FE2"/>
    <w:rsid w:val="00583153"/>
    <w:rsid w:val="00591C51"/>
    <w:rsid w:val="00592A01"/>
    <w:rsid w:val="0059479E"/>
    <w:rsid w:val="005A2714"/>
    <w:rsid w:val="005A6F5E"/>
    <w:rsid w:val="005B144B"/>
    <w:rsid w:val="005D2866"/>
    <w:rsid w:val="005E4854"/>
    <w:rsid w:val="005E70C8"/>
    <w:rsid w:val="00604B60"/>
    <w:rsid w:val="00615039"/>
    <w:rsid w:val="00615302"/>
    <w:rsid w:val="006359CC"/>
    <w:rsid w:val="0064681B"/>
    <w:rsid w:val="0066770F"/>
    <w:rsid w:val="00674295"/>
    <w:rsid w:val="00674B3A"/>
    <w:rsid w:val="007007BE"/>
    <w:rsid w:val="00707FF4"/>
    <w:rsid w:val="00721907"/>
    <w:rsid w:val="00730070"/>
    <w:rsid w:val="00740B7F"/>
    <w:rsid w:val="00747994"/>
    <w:rsid w:val="00747FBB"/>
    <w:rsid w:val="00761976"/>
    <w:rsid w:val="00772EFF"/>
    <w:rsid w:val="007B0D06"/>
    <w:rsid w:val="007E3660"/>
    <w:rsid w:val="00801733"/>
    <w:rsid w:val="00815863"/>
    <w:rsid w:val="00825C52"/>
    <w:rsid w:val="00827008"/>
    <w:rsid w:val="00831B96"/>
    <w:rsid w:val="0084281F"/>
    <w:rsid w:val="008451B7"/>
    <w:rsid w:val="00871969"/>
    <w:rsid w:val="00881DB1"/>
    <w:rsid w:val="008A2787"/>
    <w:rsid w:val="008F7F49"/>
    <w:rsid w:val="009147E8"/>
    <w:rsid w:val="00923F42"/>
    <w:rsid w:val="00927731"/>
    <w:rsid w:val="009623AE"/>
    <w:rsid w:val="009B7685"/>
    <w:rsid w:val="009C0CC3"/>
    <w:rsid w:val="009C1FC7"/>
    <w:rsid w:val="009D47C6"/>
    <w:rsid w:val="009D5FB4"/>
    <w:rsid w:val="00A339DD"/>
    <w:rsid w:val="00A6263A"/>
    <w:rsid w:val="00A7758F"/>
    <w:rsid w:val="00A80531"/>
    <w:rsid w:val="00A87E8C"/>
    <w:rsid w:val="00AA254D"/>
    <w:rsid w:val="00AB548E"/>
    <w:rsid w:val="00AC3174"/>
    <w:rsid w:val="00AD0D90"/>
    <w:rsid w:val="00AD59F0"/>
    <w:rsid w:val="00AF1476"/>
    <w:rsid w:val="00B00285"/>
    <w:rsid w:val="00B12546"/>
    <w:rsid w:val="00B14ABC"/>
    <w:rsid w:val="00B22339"/>
    <w:rsid w:val="00B36F08"/>
    <w:rsid w:val="00B40F59"/>
    <w:rsid w:val="00B4115D"/>
    <w:rsid w:val="00B53F4B"/>
    <w:rsid w:val="00B54634"/>
    <w:rsid w:val="00BA515F"/>
    <w:rsid w:val="00BC16EB"/>
    <w:rsid w:val="00BC506C"/>
    <w:rsid w:val="00BF3B9D"/>
    <w:rsid w:val="00C05668"/>
    <w:rsid w:val="00C263D3"/>
    <w:rsid w:val="00C92911"/>
    <w:rsid w:val="00CA004F"/>
    <w:rsid w:val="00CA0E38"/>
    <w:rsid w:val="00CA7D28"/>
    <w:rsid w:val="00CB3525"/>
    <w:rsid w:val="00D06BE0"/>
    <w:rsid w:val="00D27489"/>
    <w:rsid w:val="00D74E91"/>
    <w:rsid w:val="00DC4E25"/>
    <w:rsid w:val="00DE3737"/>
    <w:rsid w:val="00DE374D"/>
    <w:rsid w:val="00DF79AB"/>
    <w:rsid w:val="00E16321"/>
    <w:rsid w:val="00E23D89"/>
    <w:rsid w:val="00E31351"/>
    <w:rsid w:val="00E44ECF"/>
    <w:rsid w:val="00E4601A"/>
    <w:rsid w:val="00E64345"/>
    <w:rsid w:val="00E96596"/>
    <w:rsid w:val="00EC0616"/>
    <w:rsid w:val="00EE0625"/>
    <w:rsid w:val="00EE57A0"/>
    <w:rsid w:val="00F3690B"/>
    <w:rsid w:val="00F5137F"/>
    <w:rsid w:val="00F93C18"/>
    <w:rsid w:val="00FA0D4C"/>
    <w:rsid w:val="00FB2A7E"/>
    <w:rsid w:val="00FE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1F0635"/>
  <w15:chartTrackingRefBased/>
  <w15:docId w15:val="{A0D809C5-62F0-4353-8074-5F421126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A7D28"/>
    <w:pPr>
      <w:tabs>
        <w:tab w:val="center" w:pos="4680"/>
        <w:tab w:val="right" w:pos="9360"/>
      </w:tabs>
    </w:pPr>
  </w:style>
  <w:style w:type="character" w:customStyle="1" w:styleId="HeaderChar">
    <w:name w:val="Header Char"/>
    <w:basedOn w:val="DefaultParagraphFont"/>
    <w:link w:val="Header"/>
    <w:uiPriority w:val="99"/>
    <w:rsid w:val="00CA7D28"/>
    <w:rPr>
      <w:rFonts w:ascii="Times New Roman" w:eastAsia="Times New Roman" w:hAnsi="Times New Roman" w:cs="Times New Roman"/>
      <w:sz w:val="24"/>
      <w:szCs w:val="24"/>
    </w:rPr>
  </w:style>
  <w:style w:type="paragraph" w:styleId="ListParagraph">
    <w:name w:val="List Paragraph"/>
    <w:basedOn w:val="Normal"/>
    <w:uiPriority w:val="34"/>
    <w:qFormat/>
    <w:rsid w:val="00CA7D28"/>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12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546"/>
    <w:rPr>
      <w:rFonts w:ascii="Segoe UI" w:eastAsia="Times New Roman" w:hAnsi="Segoe UI" w:cs="Segoe UI"/>
      <w:sz w:val="18"/>
      <w:szCs w:val="18"/>
    </w:rPr>
  </w:style>
  <w:style w:type="paragraph" w:styleId="Footer">
    <w:name w:val="footer"/>
    <w:basedOn w:val="Normal"/>
    <w:link w:val="FooterChar"/>
    <w:uiPriority w:val="99"/>
    <w:unhideWhenUsed/>
    <w:rsid w:val="00923F42"/>
    <w:pPr>
      <w:tabs>
        <w:tab w:val="center" w:pos="4680"/>
        <w:tab w:val="right" w:pos="9360"/>
      </w:tabs>
    </w:pPr>
  </w:style>
  <w:style w:type="character" w:customStyle="1" w:styleId="FooterChar">
    <w:name w:val="Footer Char"/>
    <w:basedOn w:val="DefaultParagraphFont"/>
    <w:link w:val="Footer"/>
    <w:uiPriority w:val="99"/>
    <w:rsid w:val="00923F42"/>
    <w:rPr>
      <w:rFonts w:ascii="Times New Roman" w:eastAsia="Times New Roman" w:hAnsi="Times New Roman" w:cs="Times New Roman"/>
      <w:sz w:val="24"/>
      <w:szCs w:val="24"/>
    </w:rPr>
  </w:style>
  <w:style w:type="paragraph" w:styleId="Revision">
    <w:name w:val="Revision"/>
    <w:hidden/>
    <w:uiPriority w:val="99"/>
    <w:semiHidden/>
    <w:rsid w:val="0061530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15302"/>
    <w:rPr>
      <w:sz w:val="16"/>
      <w:szCs w:val="16"/>
    </w:rPr>
  </w:style>
  <w:style w:type="paragraph" w:styleId="CommentText">
    <w:name w:val="annotation text"/>
    <w:basedOn w:val="Normal"/>
    <w:link w:val="CommentTextChar"/>
    <w:uiPriority w:val="99"/>
    <w:semiHidden/>
    <w:unhideWhenUsed/>
    <w:rsid w:val="00615302"/>
    <w:rPr>
      <w:sz w:val="20"/>
      <w:szCs w:val="20"/>
    </w:rPr>
  </w:style>
  <w:style w:type="character" w:customStyle="1" w:styleId="CommentTextChar">
    <w:name w:val="Comment Text Char"/>
    <w:basedOn w:val="DefaultParagraphFont"/>
    <w:link w:val="CommentText"/>
    <w:uiPriority w:val="99"/>
    <w:semiHidden/>
    <w:rsid w:val="006153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302"/>
    <w:rPr>
      <w:b/>
      <w:bCs/>
    </w:rPr>
  </w:style>
  <w:style w:type="character" w:customStyle="1" w:styleId="CommentSubjectChar">
    <w:name w:val="Comment Subject Char"/>
    <w:basedOn w:val="CommentTextChar"/>
    <w:link w:val="CommentSubject"/>
    <w:uiPriority w:val="99"/>
    <w:semiHidden/>
    <w:rsid w:val="00615302"/>
    <w:rPr>
      <w:rFonts w:ascii="Times New Roman" w:eastAsia="Times New Roman" w:hAnsi="Times New Roman" w:cs="Times New Roman"/>
      <w:b/>
      <w:bCs/>
      <w:sz w:val="20"/>
      <w:szCs w:val="20"/>
    </w:rPr>
  </w:style>
  <w:style w:type="paragraph" w:customStyle="1" w:styleId="Default">
    <w:name w:val="Default"/>
    <w:rsid w:val="00AD59F0"/>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5A2714"/>
    <w:pPr>
      <w:spacing w:before="100" w:beforeAutospacing="1" w:after="100" w:afterAutospacing="1"/>
    </w:pPr>
  </w:style>
  <w:style w:type="character" w:customStyle="1" w:styleId="il">
    <w:name w:val="il"/>
    <w:rsid w:val="005A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882</Words>
  <Characters>5086</Characters>
  <Application>Microsoft Office Word</Application>
  <DocSecurity>0</DocSecurity>
  <Lines>152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Ramon</dc:creator>
  <cp:keywords/>
  <dc:description/>
  <cp:lastModifiedBy>Robert Ramon</cp:lastModifiedBy>
  <cp:revision>6</cp:revision>
  <cp:lastPrinted>2023-04-27T19:17:00Z</cp:lastPrinted>
  <dcterms:created xsi:type="dcterms:W3CDTF">2023-08-24T19:50:00Z</dcterms:created>
  <dcterms:modified xsi:type="dcterms:W3CDTF">2023-10-18T21:31:00Z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c1e8aac0f1d8b7abedd117be4e2fc50092eeba3353e6ea4fef8c8a2093434248</vt:lpwstr>
  </property>
</Properties>
</file>