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2673A" w14:textId="77777777" w:rsidR="00CA7D28" w:rsidRPr="006A1B34" w:rsidRDefault="00CA7D28" w:rsidP="00CA7D28">
      <w:pPr>
        <w:tabs>
          <w:tab w:val="center" w:pos="5400"/>
        </w:tabs>
        <w:rPr>
          <w:rFonts w:ascii="Arial" w:hAnsi="Arial" w:cs="Arial"/>
          <w:b/>
        </w:rPr>
      </w:pPr>
      <w:r>
        <w:rPr>
          <w:rFonts w:ascii="Arial" w:hAnsi="Arial" w:cs="Arial"/>
          <w:b/>
        </w:rPr>
        <w:tab/>
        <w:t>Administrative</w:t>
      </w:r>
      <w:r w:rsidRPr="006A1B34">
        <w:rPr>
          <w:rFonts w:ascii="Arial" w:hAnsi="Arial" w:cs="Arial"/>
          <w:b/>
        </w:rPr>
        <w:t xml:space="preserve"> </w:t>
      </w:r>
      <w:r>
        <w:rPr>
          <w:rFonts w:ascii="Arial" w:hAnsi="Arial" w:cs="Arial"/>
          <w:b/>
        </w:rPr>
        <w:t>Board</w:t>
      </w:r>
      <w:r w:rsidRPr="006A1B34">
        <w:rPr>
          <w:rFonts w:ascii="Arial" w:hAnsi="Arial" w:cs="Arial"/>
          <w:b/>
        </w:rPr>
        <w:t xml:space="preserve"> Meeting</w:t>
      </w:r>
    </w:p>
    <w:p w14:paraId="31FF0E7D" w14:textId="77777777" w:rsidR="00CA7D28" w:rsidRPr="003F163F" w:rsidRDefault="00CA7D28" w:rsidP="00CA7D28">
      <w:pPr>
        <w:jc w:val="center"/>
        <w:rPr>
          <w:rFonts w:ascii="Arial" w:hAnsi="Arial" w:cs="Arial"/>
          <w:b/>
          <w:u w:val="single"/>
        </w:rPr>
      </w:pPr>
      <w:r>
        <w:rPr>
          <w:rFonts w:ascii="Arial" w:hAnsi="Arial" w:cs="Arial"/>
          <w:b/>
        </w:rPr>
        <w:t>Wednesday,</w:t>
      </w:r>
      <w:r w:rsidRPr="006A1B34">
        <w:rPr>
          <w:rFonts w:ascii="Arial" w:hAnsi="Arial" w:cs="Arial"/>
          <w:b/>
        </w:rPr>
        <w:t xml:space="preserve"> </w:t>
      </w:r>
      <w:r w:rsidR="00761976">
        <w:rPr>
          <w:rFonts w:ascii="Arial" w:hAnsi="Arial" w:cs="Arial"/>
          <w:b/>
        </w:rPr>
        <w:t>February 22, 2023</w:t>
      </w:r>
    </w:p>
    <w:p w14:paraId="20DB92FA" w14:textId="77777777" w:rsidR="00CA7D28" w:rsidRPr="006C37C2" w:rsidRDefault="00CA7D28" w:rsidP="00CA7D28">
      <w:pPr>
        <w:jc w:val="center"/>
        <w:rPr>
          <w:rFonts w:ascii="Arial" w:hAnsi="Arial" w:cs="Arial"/>
          <w:b/>
          <w:sz w:val="18"/>
          <w:szCs w:val="19"/>
        </w:rPr>
      </w:pPr>
      <w:r w:rsidRPr="006C37C2">
        <w:rPr>
          <w:rFonts w:ascii="Arial" w:hAnsi="Arial" w:cs="Arial"/>
          <w:b/>
          <w:sz w:val="18"/>
          <w:szCs w:val="19"/>
        </w:rPr>
        <w:t xml:space="preserve">*** This meeting was held </w:t>
      </w:r>
      <w:r>
        <w:rPr>
          <w:rFonts w:ascii="Arial" w:hAnsi="Arial" w:cs="Arial"/>
          <w:b/>
          <w:sz w:val="18"/>
          <w:szCs w:val="19"/>
        </w:rPr>
        <w:t xml:space="preserve">both in-person at Capital Area </w:t>
      </w:r>
      <w:r w:rsidRPr="00C263D3">
        <w:rPr>
          <w:rFonts w:ascii="Arial" w:hAnsi="Arial" w:cs="Arial"/>
          <w:b/>
          <w:sz w:val="18"/>
          <w:szCs w:val="19"/>
        </w:rPr>
        <w:t>Michigan</w:t>
      </w:r>
      <w:r>
        <w:rPr>
          <w:rFonts w:ascii="Arial" w:hAnsi="Arial" w:cs="Arial"/>
          <w:b/>
          <w:sz w:val="18"/>
          <w:szCs w:val="19"/>
        </w:rPr>
        <w:t xml:space="preserve"> Works! and </w:t>
      </w:r>
      <w:r w:rsidRPr="006C37C2">
        <w:rPr>
          <w:rFonts w:ascii="Arial" w:hAnsi="Arial" w:cs="Arial"/>
          <w:b/>
          <w:sz w:val="18"/>
          <w:szCs w:val="19"/>
        </w:rPr>
        <w:t>virtually</w:t>
      </w:r>
      <w:r>
        <w:rPr>
          <w:rFonts w:ascii="Arial" w:hAnsi="Arial" w:cs="Arial"/>
          <w:b/>
          <w:sz w:val="18"/>
          <w:szCs w:val="19"/>
        </w:rPr>
        <w:t xml:space="preserve"> on Zoom</w:t>
      </w:r>
      <w:r w:rsidR="0059479E">
        <w:rPr>
          <w:rFonts w:ascii="Arial" w:hAnsi="Arial" w:cs="Arial"/>
          <w:b/>
          <w:sz w:val="18"/>
          <w:szCs w:val="19"/>
        </w:rPr>
        <w:t xml:space="preserve"> </w:t>
      </w:r>
      <w:r w:rsidRPr="006C37C2">
        <w:rPr>
          <w:rFonts w:ascii="Arial" w:hAnsi="Arial" w:cs="Arial"/>
          <w:b/>
          <w:sz w:val="18"/>
          <w:szCs w:val="19"/>
        </w:rPr>
        <w:t>***</w:t>
      </w:r>
    </w:p>
    <w:p w14:paraId="22A231D3" w14:textId="77777777" w:rsidR="00CA7D28" w:rsidRDefault="00CA7D28" w:rsidP="00CA7D28">
      <w:pPr>
        <w:rPr>
          <w:rFonts w:ascii="Arial" w:hAnsi="Arial" w:cs="Arial"/>
          <w:sz w:val="18"/>
          <w:szCs w:val="19"/>
        </w:rPr>
      </w:pPr>
    </w:p>
    <w:p w14:paraId="435E3D8D" w14:textId="77777777" w:rsidR="00CA7D28" w:rsidRDefault="00CA7D28" w:rsidP="00CA7D28">
      <w:pPr>
        <w:rPr>
          <w:rFonts w:ascii="Arial" w:hAnsi="Arial" w:cs="Arial"/>
          <w:sz w:val="18"/>
          <w:szCs w:val="19"/>
        </w:rPr>
        <w:sectPr w:rsidR="00CA7D28" w:rsidSect="00216101">
          <w:headerReference w:type="default" r:id="rId7"/>
          <w:pgSz w:w="12240" w:h="15840" w:code="1"/>
          <w:pgMar w:top="720" w:right="720" w:bottom="720" w:left="720" w:header="288" w:footer="0" w:gutter="0"/>
          <w:paperSrc w:first="7" w:other="7"/>
          <w:cols w:space="720"/>
          <w:docGrid w:linePitch="360"/>
        </w:sectPr>
      </w:pPr>
    </w:p>
    <w:p w14:paraId="116C1228" w14:textId="77777777" w:rsidR="00245328" w:rsidRPr="00E23D89" w:rsidRDefault="00CA7D28" w:rsidP="00E23D89">
      <w:pPr>
        <w:rPr>
          <w:rFonts w:ascii="Arial" w:hAnsi="Arial" w:cs="Arial"/>
          <w:b/>
          <w:sz w:val="18"/>
          <w:szCs w:val="19"/>
          <w:u w:val="single"/>
        </w:rPr>
      </w:pPr>
      <w:r w:rsidRPr="003F163F">
        <w:rPr>
          <w:rFonts w:ascii="Arial" w:hAnsi="Arial" w:cs="Arial"/>
          <w:b/>
          <w:sz w:val="18"/>
          <w:szCs w:val="19"/>
          <w:u w:val="single"/>
        </w:rPr>
        <w:t>Present</w:t>
      </w:r>
    </w:p>
    <w:p w14:paraId="7A014A64" w14:textId="77777777" w:rsidR="00245328" w:rsidRPr="00923F42" w:rsidRDefault="00245328" w:rsidP="00E23D89">
      <w:pPr>
        <w:rPr>
          <w:rFonts w:ascii="Arial" w:hAnsi="Arial" w:cs="Arial"/>
          <w:sz w:val="18"/>
          <w:szCs w:val="19"/>
        </w:rPr>
      </w:pPr>
      <w:r w:rsidRPr="00923F42">
        <w:rPr>
          <w:rFonts w:ascii="Arial" w:hAnsi="Arial" w:cs="Arial"/>
          <w:sz w:val="18"/>
          <w:szCs w:val="19"/>
        </w:rPr>
        <w:t>Joseph Brehler (Chair)</w:t>
      </w:r>
    </w:p>
    <w:p w14:paraId="1E8FD192" w14:textId="77777777" w:rsidR="00E23D89" w:rsidRDefault="00E23D89" w:rsidP="00E23D89">
      <w:pPr>
        <w:rPr>
          <w:rFonts w:ascii="Arial" w:hAnsi="Arial" w:cs="Arial"/>
          <w:sz w:val="18"/>
          <w:szCs w:val="19"/>
        </w:rPr>
      </w:pPr>
      <w:r>
        <w:rPr>
          <w:rFonts w:ascii="Arial" w:hAnsi="Arial" w:cs="Arial"/>
          <w:sz w:val="18"/>
          <w:szCs w:val="19"/>
        </w:rPr>
        <w:t>Dana Watson (1st</w:t>
      </w:r>
      <w:r w:rsidR="00B12546" w:rsidRPr="00923F42">
        <w:rPr>
          <w:rFonts w:ascii="Arial" w:hAnsi="Arial" w:cs="Arial"/>
          <w:sz w:val="18"/>
          <w:szCs w:val="19"/>
        </w:rPr>
        <w:t xml:space="preserve"> Vice Chair)</w:t>
      </w:r>
      <w:r w:rsidRPr="00E23D89">
        <w:rPr>
          <w:rFonts w:ascii="Arial" w:hAnsi="Arial" w:cs="Arial"/>
          <w:sz w:val="18"/>
          <w:szCs w:val="19"/>
        </w:rPr>
        <w:t xml:space="preserve"> </w:t>
      </w:r>
    </w:p>
    <w:p w14:paraId="0E678F9B" w14:textId="77777777" w:rsidR="00B12546" w:rsidRDefault="00E23D89" w:rsidP="00E23D89">
      <w:pPr>
        <w:rPr>
          <w:rFonts w:ascii="Arial" w:hAnsi="Arial" w:cs="Arial"/>
          <w:sz w:val="18"/>
          <w:szCs w:val="19"/>
        </w:rPr>
      </w:pPr>
      <w:r>
        <w:rPr>
          <w:rFonts w:ascii="Arial" w:hAnsi="Arial" w:cs="Arial"/>
          <w:sz w:val="18"/>
          <w:szCs w:val="19"/>
        </w:rPr>
        <w:t>Jeffrey Brown (2</w:t>
      </w:r>
      <w:r w:rsidRPr="00E23D89">
        <w:rPr>
          <w:rFonts w:ascii="Arial" w:hAnsi="Arial" w:cs="Arial"/>
          <w:sz w:val="18"/>
          <w:szCs w:val="19"/>
          <w:vertAlign w:val="superscript"/>
        </w:rPr>
        <w:t>nd</w:t>
      </w:r>
      <w:r>
        <w:rPr>
          <w:rFonts w:ascii="Arial" w:hAnsi="Arial" w:cs="Arial"/>
          <w:sz w:val="18"/>
          <w:szCs w:val="19"/>
        </w:rPr>
        <w:t xml:space="preserve"> Vice Chair)</w:t>
      </w:r>
    </w:p>
    <w:p w14:paraId="35FCDE50" w14:textId="77777777" w:rsidR="00E23D89" w:rsidRDefault="00E23D89" w:rsidP="00E23D89">
      <w:pPr>
        <w:rPr>
          <w:rFonts w:ascii="Arial" w:hAnsi="Arial" w:cs="Arial"/>
          <w:sz w:val="18"/>
          <w:szCs w:val="19"/>
        </w:rPr>
      </w:pPr>
      <w:r>
        <w:rPr>
          <w:rFonts w:ascii="Arial" w:hAnsi="Arial" w:cs="Arial"/>
          <w:sz w:val="18"/>
          <w:szCs w:val="19"/>
        </w:rPr>
        <w:t>Bob Showers</w:t>
      </w:r>
    </w:p>
    <w:p w14:paraId="40E974F6" w14:textId="77777777" w:rsidR="00E23D89" w:rsidRPr="00923F42" w:rsidRDefault="00E23D89" w:rsidP="00E23D89">
      <w:pPr>
        <w:rPr>
          <w:rFonts w:ascii="Arial" w:hAnsi="Arial" w:cs="Arial"/>
          <w:sz w:val="18"/>
          <w:szCs w:val="19"/>
        </w:rPr>
      </w:pPr>
      <w:r>
        <w:rPr>
          <w:rFonts w:ascii="Arial" w:hAnsi="Arial" w:cs="Arial"/>
          <w:sz w:val="18"/>
          <w:szCs w:val="19"/>
        </w:rPr>
        <w:t>Brian T. Jackson</w:t>
      </w:r>
    </w:p>
    <w:p w14:paraId="5738C94C" w14:textId="77777777" w:rsidR="00CA7D28" w:rsidRPr="00923F42" w:rsidRDefault="00CA7D28" w:rsidP="00E23D89">
      <w:pPr>
        <w:rPr>
          <w:rFonts w:ascii="Arial" w:hAnsi="Arial" w:cs="Arial"/>
          <w:sz w:val="18"/>
          <w:szCs w:val="19"/>
        </w:rPr>
      </w:pPr>
      <w:r w:rsidRPr="00923F42">
        <w:rPr>
          <w:rFonts w:ascii="Arial" w:hAnsi="Arial" w:cs="Arial"/>
          <w:sz w:val="18"/>
          <w:szCs w:val="19"/>
        </w:rPr>
        <w:t>Dave Pohl</w:t>
      </w:r>
    </w:p>
    <w:p w14:paraId="6D1CEE9E" w14:textId="77777777" w:rsidR="00CA7D28" w:rsidRPr="003F163F" w:rsidRDefault="00CA7D28" w:rsidP="00E23D89">
      <w:pPr>
        <w:rPr>
          <w:rFonts w:ascii="Arial" w:hAnsi="Arial" w:cs="Arial"/>
          <w:sz w:val="18"/>
          <w:szCs w:val="19"/>
        </w:rPr>
      </w:pPr>
    </w:p>
    <w:p w14:paraId="1186CCFF" w14:textId="2F35FB4B" w:rsidR="00073050" w:rsidRPr="00073050" w:rsidRDefault="00CA7D28" w:rsidP="00E23D89">
      <w:pPr>
        <w:rPr>
          <w:rFonts w:ascii="Arial" w:hAnsi="Arial" w:cs="Arial"/>
          <w:sz w:val="18"/>
          <w:szCs w:val="19"/>
        </w:rPr>
      </w:pPr>
      <w:r w:rsidRPr="00073050">
        <w:rPr>
          <w:rFonts w:ascii="Arial" w:hAnsi="Arial" w:cs="Arial"/>
          <w:sz w:val="18"/>
          <w:szCs w:val="19"/>
        </w:rPr>
        <w:br w:type="column"/>
      </w:r>
      <w:r w:rsidR="00073050" w:rsidRPr="00073050">
        <w:rPr>
          <w:rFonts w:ascii="Arial" w:hAnsi="Arial" w:cs="Arial"/>
          <w:sz w:val="18"/>
          <w:szCs w:val="19"/>
        </w:rPr>
        <w:t>Irene Cahill</w:t>
      </w:r>
    </w:p>
    <w:p w14:paraId="09FB0B2E" w14:textId="649DB71D" w:rsidR="00E23D89" w:rsidRPr="00E23D89" w:rsidRDefault="00E23D89" w:rsidP="00E23D89">
      <w:pPr>
        <w:rPr>
          <w:rFonts w:ascii="Arial" w:hAnsi="Arial" w:cs="Arial"/>
          <w:b/>
          <w:sz w:val="18"/>
          <w:szCs w:val="19"/>
        </w:rPr>
      </w:pPr>
      <w:r w:rsidRPr="00923F42">
        <w:rPr>
          <w:rFonts w:ascii="Arial" w:hAnsi="Arial" w:cs="Arial"/>
          <w:sz w:val="18"/>
          <w:szCs w:val="19"/>
        </w:rPr>
        <w:t>Jeanne Pearl-Wright</w:t>
      </w:r>
    </w:p>
    <w:p w14:paraId="7EE886D9" w14:textId="77777777" w:rsidR="00E23D89" w:rsidRDefault="00E23D89" w:rsidP="00E23D89">
      <w:pPr>
        <w:rPr>
          <w:rFonts w:ascii="Arial" w:hAnsi="Arial" w:cs="Arial"/>
          <w:sz w:val="18"/>
          <w:szCs w:val="19"/>
        </w:rPr>
      </w:pPr>
      <w:r>
        <w:rPr>
          <w:rFonts w:ascii="Arial" w:hAnsi="Arial" w:cs="Arial"/>
          <w:sz w:val="18"/>
          <w:szCs w:val="19"/>
        </w:rPr>
        <w:t>Karla Ruest</w:t>
      </w:r>
    </w:p>
    <w:p w14:paraId="398A3A4E" w14:textId="77777777" w:rsidR="00E23D89" w:rsidRPr="00923F42" w:rsidRDefault="00E23D89" w:rsidP="00E23D89">
      <w:pPr>
        <w:rPr>
          <w:rFonts w:ascii="Arial" w:hAnsi="Arial" w:cs="Arial"/>
          <w:sz w:val="18"/>
          <w:szCs w:val="19"/>
        </w:rPr>
      </w:pPr>
      <w:r w:rsidRPr="00923F42">
        <w:rPr>
          <w:rFonts w:ascii="Arial" w:hAnsi="Arial" w:cs="Arial"/>
          <w:sz w:val="18"/>
          <w:szCs w:val="19"/>
        </w:rPr>
        <w:t>Robin Anderson-King</w:t>
      </w:r>
    </w:p>
    <w:p w14:paraId="06EB8567" w14:textId="77777777" w:rsidR="00E23D89" w:rsidRDefault="00E23D89" w:rsidP="00E23D89">
      <w:pPr>
        <w:rPr>
          <w:rFonts w:ascii="Arial" w:hAnsi="Arial" w:cs="Arial"/>
          <w:sz w:val="18"/>
          <w:szCs w:val="19"/>
        </w:rPr>
      </w:pPr>
      <w:r>
        <w:rPr>
          <w:rFonts w:ascii="Arial" w:hAnsi="Arial" w:cs="Arial"/>
          <w:sz w:val="18"/>
          <w:szCs w:val="19"/>
        </w:rPr>
        <w:t>Ryan Kost</w:t>
      </w:r>
    </w:p>
    <w:p w14:paraId="14696356" w14:textId="77777777" w:rsidR="00E23D89" w:rsidRDefault="00E23D89" w:rsidP="00E23D89">
      <w:pPr>
        <w:rPr>
          <w:rFonts w:ascii="Arial" w:hAnsi="Arial" w:cs="Arial"/>
          <w:b/>
          <w:sz w:val="18"/>
          <w:szCs w:val="19"/>
        </w:rPr>
      </w:pPr>
    </w:p>
    <w:p w14:paraId="2A14A672" w14:textId="77777777" w:rsidR="00E23D89" w:rsidRDefault="00E23D89" w:rsidP="00E23D89">
      <w:pPr>
        <w:rPr>
          <w:rFonts w:ascii="Arial" w:hAnsi="Arial" w:cs="Arial"/>
          <w:b/>
          <w:sz w:val="18"/>
          <w:szCs w:val="19"/>
        </w:rPr>
      </w:pPr>
    </w:p>
    <w:p w14:paraId="754232D6" w14:textId="77777777" w:rsidR="00CA7D28" w:rsidRPr="00923F42" w:rsidRDefault="00CA7D28" w:rsidP="00E23D89">
      <w:pPr>
        <w:rPr>
          <w:rFonts w:ascii="Arial" w:hAnsi="Arial" w:cs="Arial"/>
          <w:b/>
          <w:sz w:val="18"/>
          <w:szCs w:val="19"/>
        </w:rPr>
      </w:pPr>
      <w:r w:rsidRPr="003F163F">
        <w:rPr>
          <w:rFonts w:ascii="Arial" w:hAnsi="Arial" w:cs="Arial"/>
          <w:b/>
          <w:sz w:val="18"/>
          <w:szCs w:val="19"/>
          <w:u w:val="single"/>
        </w:rPr>
        <w:t>Absent</w:t>
      </w:r>
    </w:p>
    <w:p w14:paraId="07A52A44" w14:textId="77777777" w:rsidR="00923F42" w:rsidRDefault="00923F42" w:rsidP="00E23D89">
      <w:pPr>
        <w:rPr>
          <w:rFonts w:ascii="Arial" w:hAnsi="Arial" w:cs="Arial"/>
          <w:sz w:val="18"/>
          <w:szCs w:val="19"/>
        </w:rPr>
      </w:pPr>
      <w:r>
        <w:rPr>
          <w:rFonts w:ascii="Arial" w:hAnsi="Arial" w:cs="Arial"/>
          <w:sz w:val="18"/>
          <w:szCs w:val="19"/>
        </w:rPr>
        <w:t>Ryan Sebolt</w:t>
      </w:r>
    </w:p>
    <w:p w14:paraId="6653232E" w14:textId="77777777" w:rsidR="00CA7D28" w:rsidRDefault="00CA7D28" w:rsidP="00E23D89">
      <w:pPr>
        <w:rPr>
          <w:rFonts w:ascii="Arial" w:hAnsi="Arial" w:cs="Arial"/>
          <w:sz w:val="18"/>
          <w:szCs w:val="19"/>
        </w:rPr>
      </w:pPr>
    </w:p>
    <w:p w14:paraId="1E79898F" w14:textId="77777777" w:rsidR="00CA7D28" w:rsidRDefault="00CA7D28" w:rsidP="00E23D89">
      <w:pPr>
        <w:rPr>
          <w:rFonts w:ascii="Arial" w:hAnsi="Arial" w:cs="Arial"/>
          <w:sz w:val="18"/>
          <w:szCs w:val="19"/>
        </w:rPr>
      </w:pPr>
    </w:p>
    <w:p w14:paraId="379EF15E" w14:textId="77777777" w:rsidR="00604B60" w:rsidRPr="006644D5" w:rsidRDefault="00CA7D28" w:rsidP="00E23D89">
      <w:pPr>
        <w:rPr>
          <w:rFonts w:ascii="Arial" w:hAnsi="Arial" w:cs="Arial"/>
          <w:b/>
          <w:sz w:val="18"/>
          <w:szCs w:val="19"/>
          <w:u w:val="single"/>
        </w:rPr>
      </w:pPr>
      <w:r>
        <w:rPr>
          <w:rFonts w:ascii="Arial" w:hAnsi="Arial" w:cs="Arial"/>
          <w:b/>
          <w:sz w:val="18"/>
          <w:szCs w:val="19"/>
          <w:u w:val="single"/>
        </w:rPr>
        <w:br w:type="column"/>
      </w:r>
      <w:r w:rsidR="00604B60" w:rsidRPr="006644D5">
        <w:rPr>
          <w:rFonts w:ascii="Arial" w:hAnsi="Arial" w:cs="Arial"/>
          <w:b/>
          <w:sz w:val="18"/>
          <w:szCs w:val="19"/>
          <w:u w:val="single"/>
        </w:rPr>
        <w:t>Secretariat</w:t>
      </w:r>
    </w:p>
    <w:p w14:paraId="679E6263" w14:textId="77777777" w:rsidR="00604B60" w:rsidRDefault="00604B60" w:rsidP="00E23D89">
      <w:pPr>
        <w:rPr>
          <w:rFonts w:ascii="Arial" w:hAnsi="Arial" w:cs="Arial"/>
          <w:sz w:val="18"/>
          <w:szCs w:val="19"/>
        </w:rPr>
      </w:pPr>
      <w:r w:rsidRPr="003F163F">
        <w:rPr>
          <w:rFonts w:ascii="Arial" w:hAnsi="Arial" w:cs="Arial"/>
          <w:sz w:val="18"/>
          <w:szCs w:val="19"/>
        </w:rPr>
        <w:t>Carrie Rosingana</w:t>
      </w:r>
    </w:p>
    <w:p w14:paraId="4231557E" w14:textId="77777777" w:rsidR="00604B60" w:rsidRDefault="00604B60" w:rsidP="00E23D89">
      <w:pPr>
        <w:rPr>
          <w:rFonts w:ascii="Arial" w:hAnsi="Arial" w:cs="Arial"/>
          <w:b/>
          <w:sz w:val="18"/>
          <w:szCs w:val="19"/>
          <w:u w:val="single"/>
        </w:rPr>
      </w:pPr>
    </w:p>
    <w:p w14:paraId="79A9A154" w14:textId="77777777" w:rsidR="00CA7D28" w:rsidRPr="00701FBB" w:rsidRDefault="00CA7D28" w:rsidP="00E23D89">
      <w:pPr>
        <w:rPr>
          <w:rFonts w:ascii="Arial" w:hAnsi="Arial" w:cs="Arial"/>
          <w:sz w:val="18"/>
          <w:szCs w:val="19"/>
        </w:rPr>
      </w:pPr>
      <w:r w:rsidRPr="003F163F">
        <w:rPr>
          <w:rFonts w:ascii="Arial" w:hAnsi="Arial" w:cs="Arial"/>
          <w:b/>
          <w:sz w:val="18"/>
          <w:szCs w:val="19"/>
          <w:u w:val="single"/>
        </w:rPr>
        <w:t>Staff</w:t>
      </w:r>
    </w:p>
    <w:p w14:paraId="7B9F1C8E" w14:textId="77777777" w:rsidR="00CA7D28" w:rsidRDefault="00CA7D28" w:rsidP="00E23D89">
      <w:pPr>
        <w:rPr>
          <w:rFonts w:ascii="Arial" w:hAnsi="Arial" w:cs="Arial"/>
          <w:sz w:val="18"/>
          <w:szCs w:val="19"/>
        </w:rPr>
      </w:pPr>
      <w:r>
        <w:rPr>
          <w:rFonts w:ascii="Arial" w:hAnsi="Arial" w:cs="Arial"/>
          <w:sz w:val="18"/>
          <w:szCs w:val="19"/>
        </w:rPr>
        <w:t>Becky Powers</w:t>
      </w:r>
    </w:p>
    <w:p w14:paraId="22177C55" w14:textId="77777777" w:rsidR="00CA7D28" w:rsidRDefault="00E23D89" w:rsidP="00E23D89">
      <w:pPr>
        <w:rPr>
          <w:rFonts w:ascii="Arial" w:hAnsi="Arial" w:cs="Arial"/>
          <w:sz w:val="18"/>
          <w:szCs w:val="19"/>
        </w:rPr>
      </w:pPr>
      <w:r>
        <w:rPr>
          <w:rFonts w:ascii="Arial" w:hAnsi="Arial" w:cs="Arial"/>
          <w:sz w:val="18"/>
          <w:szCs w:val="19"/>
        </w:rPr>
        <w:t>Genell Dorty</w:t>
      </w:r>
    </w:p>
    <w:p w14:paraId="7A098F62" w14:textId="77777777" w:rsidR="00E23D89" w:rsidRDefault="00E23D89" w:rsidP="00E23D89">
      <w:pPr>
        <w:rPr>
          <w:rFonts w:ascii="Arial" w:hAnsi="Arial" w:cs="Arial"/>
          <w:sz w:val="18"/>
          <w:szCs w:val="19"/>
        </w:rPr>
      </w:pPr>
      <w:r>
        <w:rPr>
          <w:rFonts w:ascii="Arial" w:hAnsi="Arial" w:cs="Arial"/>
          <w:sz w:val="18"/>
          <w:szCs w:val="19"/>
        </w:rPr>
        <w:t>Tekea Norwood</w:t>
      </w:r>
    </w:p>
    <w:p w14:paraId="5BCE9FE1" w14:textId="77777777" w:rsidR="00CA7D28" w:rsidRPr="00A24730" w:rsidRDefault="00CA7D28" w:rsidP="00E23D89">
      <w:pPr>
        <w:rPr>
          <w:rFonts w:ascii="Arial" w:hAnsi="Arial" w:cs="Arial"/>
          <w:b/>
          <w:sz w:val="18"/>
          <w:szCs w:val="19"/>
          <w:u w:val="single"/>
        </w:rPr>
      </w:pPr>
      <w:bookmarkStart w:id="0" w:name="_GoBack"/>
      <w:bookmarkEnd w:id="0"/>
      <w:r>
        <w:rPr>
          <w:rFonts w:ascii="Arial" w:hAnsi="Arial" w:cs="Arial"/>
          <w:sz w:val="18"/>
          <w:szCs w:val="19"/>
        </w:rPr>
        <w:br w:type="column"/>
      </w:r>
      <w:r w:rsidRPr="00A24730">
        <w:rPr>
          <w:rFonts w:ascii="Arial" w:hAnsi="Arial" w:cs="Arial"/>
          <w:b/>
          <w:sz w:val="18"/>
          <w:szCs w:val="19"/>
          <w:u w:val="single"/>
        </w:rPr>
        <w:t>Guests</w:t>
      </w:r>
    </w:p>
    <w:p w14:paraId="20D86F8E" w14:textId="77777777" w:rsidR="00923F42" w:rsidRDefault="00923F42" w:rsidP="00E23D89">
      <w:pPr>
        <w:rPr>
          <w:rFonts w:ascii="Arial" w:hAnsi="Arial" w:cs="Arial"/>
          <w:sz w:val="18"/>
          <w:szCs w:val="19"/>
        </w:rPr>
      </w:pPr>
      <w:r>
        <w:rPr>
          <w:rFonts w:ascii="Arial" w:hAnsi="Arial" w:cs="Arial"/>
          <w:sz w:val="18"/>
          <w:szCs w:val="19"/>
        </w:rPr>
        <w:t>Danielle Grubaugh</w:t>
      </w:r>
    </w:p>
    <w:p w14:paraId="2A3C54E2" w14:textId="77777777" w:rsidR="00E23D89" w:rsidRDefault="00E23D89" w:rsidP="00E23D89">
      <w:pPr>
        <w:rPr>
          <w:rFonts w:ascii="Arial" w:hAnsi="Arial" w:cs="Arial"/>
          <w:sz w:val="18"/>
          <w:szCs w:val="19"/>
        </w:rPr>
      </w:pPr>
      <w:r>
        <w:rPr>
          <w:rFonts w:ascii="Arial" w:hAnsi="Arial" w:cs="Arial"/>
          <w:sz w:val="18"/>
          <w:szCs w:val="19"/>
        </w:rPr>
        <w:t>Kate Snyder</w:t>
      </w:r>
    </w:p>
    <w:p w14:paraId="679121B7" w14:textId="77777777" w:rsidR="00E23D89" w:rsidRDefault="00E23D89" w:rsidP="00E23D89">
      <w:pPr>
        <w:rPr>
          <w:rFonts w:ascii="Arial" w:hAnsi="Arial" w:cs="Arial"/>
          <w:sz w:val="18"/>
          <w:szCs w:val="19"/>
        </w:rPr>
      </w:pPr>
      <w:r>
        <w:rPr>
          <w:rFonts w:ascii="Arial" w:hAnsi="Arial" w:cs="Arial"/>
          <w:sz w:val="18"/>
          <w:szCs w:val="19"/>
        </w:rPr>
        <w:t>Micah Hefty</w:t>
      </w:r>
    </w:p>
    <w:p w14:paraId="45C74B7D" w14:textId="77777777" w:rsidR="00E23D89" w:rsidRDefault="00E23D89" w:rsidP="00E23D89">
      <w:pPr>
        <w:rPr>
          <w:rFonts w:ascii="Arial" w:hAnsi="Arial" w:cs="Arial"/>
          <w:sz w:val="18"/>
          <w:szCs w:val="19"/>
        </w:rPr>
      </w:pPr>
      <w:r>
        <w:rPr>
          <w:rFonts w:ascii="Arial" w:hAnsi="Arial" w:cs="Arial"/>
          <w:sz w:val="18"/>
          <w:szCs w:val="19"/>
        </w:rPr>
        <w:t>Norean Saul</w:t>
      </w:r>
    </w:p>
    <w:p w14:paraId="09A7C45E" w14:textId="77777777" w:rsidR="00E23D89" w:rsidRDefault="00E23D89" w:rsidP="00E23D89">
      <w:pPr>
        <w:rPr>
          <w:rFonts w:ascii="Arial" w:hAnsi="Arial" w:cs="Arial"/>
          <w:sz w:val="18"/>
          <w:szCs w:val="19"/>
        </w:rPr>
      </w:pPr>
      <w:r>
        <w:rPr>
          <w:rFonts w:ascii="Arial" w:hAnsi="Arial" w:cs="Arial"/>
          <w:sz w:val="18"/>
          <w:szCs w:val="19"/>
        </w:rPr>
        <w:t>R’Shane Lonzo</w:t>
      </w:r>
    </w:p>
    <w:p w14:paraId="04250858" w14:textId="77777777" w:rsidR="00CA7D28" w:rsidRPr="003F163F" w:rsidRDefault="00CA7D28" w:rsidP="00CA7D28">
      <w:pPr>
        <w:rPr>
          <w:rFonts w:ascii="Arial" w:hAnsi="Arial" w:cs="Arial"/>
          <w:sz w:val="18"/>
          <w:szCs w:val="19"/>
        </w:rPr>
        <w:sectPr w:rsidR="00CA7D28" w:rsidRPr="003F163F" w:rsidSect="00711911">
          <w:type w:val="continuous"/>
          <w:pgSz w:w="12240" w:h="15840" w:code="1"/>
          <w:pgMar w:top="720" w:right="720" w:bottom="720" w:left="720" w:header="288" w:footer="0" w:gutter="0"/>
          <w:paperSrc w:first="7" w:other="7"/>
          <w:cols w:num="5" w:space="144"/>
          <w:docGrid w:linePitch="360"/>
        </w:sectPr>
      </w:pPr>
    </w:p>
    <w:p w14:paraId="1BBDC24E" w14:textId="77777777" w:rsidR="00CA7D28" w:rsidRPr="003F163F" w:rsidRDefault="00CA7D28" w:rsidP="00CA7D28">
      <w:pPr>
        <w:jc w:val="center"/>
        <w:rPr>
          <w:rFonts w:ascii="Arial" w:hAnsi="Arial" w:cs="Arial"/>
          <w:b/>
          <w:sz w:val="20"/>
          <w:szCs w:val="19"/>
          <w:u w:val="single"/>
        </w:rPr>
        <w:sectPr w:rsidR="00CA7D28" w:rsidRPr="003F163F" w:rsidSect="003F163F">
          <w:type w:val="continuous"/>
          <w:pgSz w:w="12240" w:h="15840" w:code="1"/>
          <w:pgMar w:top="720" w:right="720" w:bottom="720" w:left="720" w:header="288" w:footer="0" w:gutter="0"/>
          <w:paperSrc w:first="7" w:other="7"/>
          <w:cols w:space="720"/>
          <w:docGrid w:linePitch="360"/>
        </w:sectPr>
      </w:pPr>
      <w:r w:rsidRPr="003F163F">
        <w:rPr>
          <w:rFonts w:ascii="Arial" w:hAnsi="Arial" w:cs="Arial"/>
          <w:b/>
          <w:sz w:val="20"/>
          <w:szCs w:val="19"/>
          <w:u w:val="single"/>
        </w:rPr>
        <w:t>AGENDA</w:t>
      </w:r>
    </w:p>
    <w:p w14:paraId="59D3F5DD" w14:textId="77777777" w:rsidR="00CA7D28" w:rsidRPr="00CF35AF" w:rsidRDefault="00CA7D28" w:rsidP="00CA7D28">
      <w:pPr>
        <w:contextualSpacing/>
        <w:rPr>
          <w:rFonts w:ascii="Arial" w:hAnsi="Arial" w:cs="Arial"/>
          <w:b/>
          <w:bCs/>
          <w:sz w:val="19"/>
          <w:szCs w:val="19"/>
        </w:rPr>
        <w:sectPr w:rsidR="00CA7D28" w:rsidRPr="00CF35AF" w:rsidSect="00216101">
          <w:headerReference w:type="first" r:id="rId8"/>
          <w:type w:val="continuous"/>
          <w:pgSz w:w="12240" w:h="15840" w:code="1"/>
          <w:pgMar w:top="720" w:right="720" w:bottom="720" w:left="720" w:header="720" w:footer="720" w:gutter="0"/>
          <w:paperSrc w:first="7" w:other="7"/>
          <w:cols w:num="2" w:space="720"/>
          <w:docGrid w:linePitch="360"/>
        </w:sectPr>
      </w:pPr>
    </w:p>
    <w:p w14:paraId="338BFCB9" w14:textId="77777777" w:rsidR="00923F42" w:rsidRPr="00160600" w:rsidRDefault="00923F42" w:rsidP="00923F42">
      <w:pPr>
        <w:rPr>
          <w:rFonts w:ascii="Arial" w:eastAsiaTheme="minorHAnsi" w:hAnsi="Arial" w:cs="Arial"/>
          <w:b/>
          <w:noProof/>
          <w:sz w:val="18"/>
          <w:szCs w:val="18"/>
        </w:rPr>
      </w:pPr>
      <w:r w:rsidRPr="00923F42">
        <w:rPr>
          <w:rFonts w:ascii="Arial" w:eastAsiaTheme="minorHAnsi" w:hAnsi="Arial" w:cs="Arial"/>
          <w:b/>
          <w:noProof/>
          <w:sz w:val="18"/>
          <w:szCs w:val="18"/>
        </w:rPr>
        <w:tab/>
      </w:r>
      <w:r w:rsidRPr="00923F42">
        <w:rPr>
          <w:rFonts w:ascii="Arial" w:eastAsiaTheme="minorHAnsi" w:hAnsi="Arial" w:cs="Arial"/>
          <w:b/>
          <w:noProof/>
          <w:sz w:val="18"/>
          <w:szCs w:val="18"/>
        </w:rPr>
        <w:tab/>
      </w:r>
      <w:r w:rsidRPr="00FA0D4C">
        <w:rPr>
          <w:rFonts w:ascii="Arial" w:eastAsiaTheme="minorHAnsi" w:hAnsi="Arial" w:cs="Arial"/>
          <w:b/>
          <w:noProof/>
          <w:sz w:val="16"/>
          <w:szCs w:val="18"/>
        </w:rPr>
        <w:t>ITEM #1</w:t>
      </w:r>
      <w:r w:rsidRPr="00FA0D4C">
        <w:rPr>
          <w:rFonts w:ascii="Arial" w:eastAsiaTheme="minorHAnsi" w:hAnsi="Arial" w:cs="Arial"/>
          <w:b/>
          <w:noProof/>
          <w:sz w:val="16"/>
          <w:szCs w:val="18"/>
        </w:rPr>
        <w:tab/>
      </w:r>
      <w:r w:rsidRPr="00FA0D4C">
        <w:rPr>
          <w:rFonts w:ascii="Arial" w:eastAsiaTheme="minorHAnsi" w:hAnsi="Arial" w:cs="Arial"/>
          <w:b/>
          <w:noProof/>
          <w:sz w:val="16"/>
          <w:szCs w:val="18"/>
        </w:rPr>
        <w:tab/>
        <w:t xml:space="preserve">WELCOME </w:t>
      </w:r>
      <w:r w:rsidR="00E64345">
        <w:rPr>
          <w:rFonts w:ascii="Arial" w:eastAsiaTheme="minorHAnsi" w:hAnsi="Arial" w:cs="Arial"/>
          <w:b/>
          <w:noProof/>
          <w:sz w:val="18"/>
          <w:szCs w:val="18"/>
        </w:rPr>
        <w:t>–</w:t>
      </w:r>
      <w:r w:rsidR="00160600">
        <w:rPr>
          <w:rFonts w:ascii="Arial" w:eastAsiaTheme="minorHAnsi" w:hAnsi="Arial" w:cs="Arial"/>
          <w:b/>
          <w:noProof/>
          <w:sz w:val="18"/>
          <w:szCs w:val="18"/>
        </w:rPr>
        <w:t xml:space="preserve"> </w:t>
      </w:r>
      <w:r w:rsidR="00E64345">
        <w:rPr>
          <w:rFonts w:ascii="Arial" w:eastAsiaTheme="minorHAnsi" w:hAnsi="Arial" w:cs="Arial"/>
          <w:noProof/>
          <w:sz w:val="18"/>
          <w:szCs w:val="18"/>
        </w:rPr>
        <w:t>Joe Brehler</w:t>
      </w:r>
      <w:r w:rsidRPr="00923F42">
        <w:rPr>
          <w:rFonts w:ascii="Arial" w:eastAsiaTheme="minorHAnsi" w:hAnsi="Arial" w:cs="Arial"/>
          <w:noProof/>
          <w:sz w:val="18"/>
          <w:szCs w:val="18"/>
        </w:rPr>
        <w:t xml:space="preserve"> ca</w:t>
      </w:r>
      <w:r w:rsidR="00E64345">
        <w:rPr>
          <w:rFonts w:ascii="Arial" w:eastAsiaTheme="minorHAnsi" w:hAnsi="Arial" w:cs="Arial"/>
          <w:noProof/>
          <w:sz w:val="18"/>
          <w:szCs w:val="18"/>
        </w:rPr>
        <w:t>lls the meeting to order at 3:30</w:t>
      </w:r>
      <w:r w:rsidRPr="00923F42">
        <w:rPr>
          <w:rFonts w:ascii="Arial" w:eastAsiaTheme="minorHAnsi" w:hAnsi="Arial" w:cs="Arial"/>
          <w:noProof/>
          <w:sz w:val="18"/>
          <w:szCs w:val="18"/>
        </w:rPr>
        <w:t xml:space="preserve"> p.m.</w:t>
      </w:r>
    </w:p>
    <w:p w14:paraId="1C6B0C17" w14:textId="77777777" w:rsidR="00923F42" w:rsidRPr="00923F42" w:rsidRDefault="00923F42" w:rsidP="00923F42">
      <w:pPr>
        <w:rPr>
          <w:rFonts w:ascii="Arial" w:eastAsiaTheme="minorHAnsi" w:hAnsi="Arial" w:cs="Arial"/>
          <w:b/>
          <w:noProof/>
          <w:sz w:val="18"/>
          <w:szCs w:val="18"/>
        </w:rPr>
      </w:pPr>
      <w:r w:rsidRPr="00923F42">
        <w:rPr>
          <w:rFonts w:ascii="Arial" w:eastAsiaTheme="minorHAnsi" w:hAnsi="Arial" w:cs="Arial"/>
          <w:b/>
          <w:noProof/>
          <w:sz w:val="18"/>
          <w:szCs w:val="18"/>
        </w:rPr>
        <w:tab/>
        <w:t xml:space="preserve">   </w:t>
      </w:r>
    </w:p>
    <w:p w14:paraId="51BBA1C0" w14:textId="77777777" w:rsidR="00923F42" w:rsidRPr="00923F42" w:rsidRDefault="00923F42" w:rsidP="00923F42">
      <w:pPr>
        <w:rPr>
          <w:rFonts w:ascii="Arial" w:eastAsiaTheme="minorHAnsi" w:hAnsi="Arial" w:cs="Arial"/>
          <w:b/>
          <w:noProof/>
          <w:sz w:val="18"/>
          <w:szCs w:val="18"/>
        </w:rPr>
      </w:pPr>
      <w:r w:rsidRPr="00923F42">
        <w:rPr>
          <w:rFonts w:ascii="Arial" w:eastAsiaTheme="minorHAnsi" w:hAnsi="Arial" w:cs="Arial"/>
          <w:b/>
          <w:noProof/>
          <w:sz w:val="18"/>
          <w:szCs w:val="18"/>
        </w:rPr>
        <w:tab/>
      </w:r>
      <w:r w:rsidRPr="00923F42">
        <w:rPr>
          <w:rFonts w:ascii="Arial" w:eastAsiaTheme="minorHAnsi" w:hAnsi="Arial" w:cs="Arial"/>
          <w:b/>
          <w:noProof/>
          <w:sz w:val="18"/>
          <w:szCs w:val="18"/>
        </w:rPr>
        <w:tab/>
      </w:r>
      <w:r w:rsidRPr="00FA0D4C">
        <w:rPr>
          <w:rFonts w:ascii="Arial" w:eastAsiaTheme="minorHAnsi" w:hAnsi="Arial" w:cs="Arial"/>
          <w:b/>
          <w:noProof/>
          <w:sz w:val="16"/>
          <w:szCs w:val="18"/>
        </w:rPr>
        <w:t>ITEM #2</w:t>
      </w:r>
      <w:r w:rsidRPr="00FA0D4C">
        <w:rPr>
          <w:rFonts w:ascii="Arial" w:eastAsiaTheme="minorHAnsi" w:hAnsi="Arial" w:cs="Arial"/>
          <w:b/>
          <w:noProof/>
          <w:sz w:val="16"/>
          <w:szCs w:val="18"/>
        </w:rPr>
        <w:tab/>
      </w:r>
      <w:r w:rsidRPr="00FA0D4C">
        <w:rPr>
          <w:rFonts w:ascii="Arial" w:eastAsiaTheme="minorHAnsi" w:hAnsi="Arial" w:cs="Arial"/>
          <w:b/>
          <w:noProof/>
          <w:sz w:val="16"/>
          <w:szCs w:val="18"/>
        </w:rPr>
        <w:tab/>
        <w:t xml:space="preserve">PUBLIC COMMENT </w:t>
      </w:r>
    </w:p>
    <w:p w14:paraId="263922F6" w14:textId="77777777" w:rsidR="00E64345" w:rsidRPr="00E64345" w:rsidRDefault="00E64345" w:rsidP="00E64345">
      <w:pPr>
        <w:rPr>
          <w:rFonts w:ascii="Arial" w:eastAsiaTheme="minorHAnsi" w:hAnsi="Arial" w:cs="Arial"/>
          <w:b/>
          <w:noProof/>
          <w:sz w:val="20"/>
          <w:szCs w:val="19"/>
        </w:rPr>
      </w:pPr>
    </w:p>
    <w:p w14:paraId="78FEF388" w14:textId="77777777" w:rsidR="00E64345" w:rsidRPr="00E64345" w:rsidRDefault="00E64345" w:rsidP="00E64345">
      <w:pPr>
        <w:rPr>
          <w:rFonts w:ascii="Arial" w:eastAsiaTheme="minorHAnsi" w:hAnsi="Arial" w:cs="Arial"/>
          <w:b/>
          <w:noProof/>
          <w:sz w:val="18"/>
          <w:szCs w:val="19"/>
        </w:rPr>
      </w:pPr>
      <w:r w:rsidRPr="00E64345">
        <w:rPr>
          <w:rFonts w:ascii="Arial" w:eastAsiaTheme="minorHAnsi" w:hAnsi="Arial" w:cs="Arial"/>
          <w:b/>
          <w:noProof/>
          <w:sz w:val="18"/>
          <w:szCs w:val="19"/>
        </w:rPr>
        <w:t>********************************** CONSENT AGENDA ***** (Attachments for each item included) *****************************</w:t>
      </w:r>
    </w:p>
    <w:p w14:paraId="67D1A323" w14:textId="77777777" w:rsidR="00E64345" w:rsidRPr="00E64345" w:rsidRDefault="00E64345" w:rsidP="00E64345">
      <w:pPr>
        <w:rPr>
          <w:rFonts w:ascii="Arial" w:eastAsiaTheme="minorHAnsi" w:hAnsi="Arial" w:cs="Arial"/>
          <w:b/>
          <w:noProof/>
          <w:sz w:val="20"/>
          <w:szCs w:val="19"/>
        </w:rPr>
      </w:pPr>
    </w:p>
    <w:p w14:paraId="706C63EF" w14:textId="77777777" w:rsidR="00E64345" w:rsidRPr="00E64345" w:rsidRDefault="00E64345" w:rsidP="00E64345">
      <w:pPr>
        <w:rPr>
          <w:rFonts w:ascii="Arial" w:eastAsiaTheme="minorHAnsi" w:hAnsi="Arial" w:cs="Arial"/>
          <w:b/>
          <w:noProof/>
          <w:sz w:val="18"/>
          <w:szCs w:val="18"/>
        </w:rPr>
      </w:pPr>
      <w:r w:rsidRPr="00E64345">
        <w:rPr>
          <w:rFonts w:ascii="Arial" w:eastAsiaTheme="minorHAnsi" w:hAnsi="Arial" w:cs="Arial"/>
          <w:b/>
          <w:noProof/>
          <w:sz w:val="18"/>
          <w:szCs w:val="18"/>
        </w:rPr>
        <w:tab/>
        <w:t>Action</w:t>
      </w:r>
      <w:r w:rsidRPr="00E64345">
        <w:rPr>
          <w:rFonts w:ascii="Arial" w:eastAsiaTheme="minorHAnsi" w:hAnsi="Arial" w:cs="Arial"/>
          <w:b/>
          <w:noProof/>
          <w:sz w:val="18"/>
          <w:szCs w:val="18"/>
        </w:rPr>
        <w:tab/>
        <w:t>ITEM #3</w:t>
      </w:r>
      <w:r w:rsidRPr="00E64345">
        <w:rPr>
          <w:rFonts w:ascii="Arial" w:eastAsiaTheme="minorHAnsi" w:hAnsi="Arial" w:cs="Arial"/>
          <w:b/>
          <w:noProof/>
          <w:sz w:val="18"/>
          <w:szCs w:val="18"/>
        </w:rPr>
        <w:tab/>
      </w:r>
      <w:r w:rsidRPr="00E64345">
        <w:rPr>
          <w:rFonts w:ascii="Arial" w:eastAsiaTheme="minorHAnsi" w:hAnsi="Arial" w:cs="Arial"/>
          <w:b/>
          <w:noProof/>
          <w:sz w:val="18"/>
          <w:szCs w:val="18"/>
        </w:rPr>
        <w:tab/>
        <w:t xml:space="preserve">MINUTES OF DECEMBER 7, 2022 JOINT BOARD MEETING </w:t>
      </w:r>
    </w:p>
    <w:p w14:paraId="0942A916" w14:textId="77777777" w:rsidR="00E64345" w:rsidRPr="00E64345" w:rsidRDefault="00E64345" w:rsidP="00E64345">
      <w:pPr>
        <w:ind w:left="2160" w:firstLine="720"/>
        <w:rPr>
          <w:rFonts w:ascii="Arial" w:eastAsiaTheme="minorHAnsi" w:hAnsi="Arial" w:cs="Arial"/>
          <w:b/>
          <w:noProof/>
          <w:sz w:val="18"/>
          <w:szCs w:val="18"/>
        </w:rPr>
      </w:pPr>
    </w:p>
    <w:p w14:paraId="5D5D5BC6" w14:textId="77777777" w:rsidR="00E64345" w:rsidRPr="00E64345" w:rsidRDefault="00E64345" w:rsidP="00E64345">
      <w:pPr>
        <w:rPr>
          <w:rFonts w:ascii="Arial" w:eastAsiaTheme="minorHAnsi" w:hAnsi="Arial" w:cs="Arial"/>
          <w:b/>
          <w:noProof/>
          <w:sz w:val="18"/>
          <w:szCs w:val="18"/>
        </w:rPr>
      </w:pPr>
      <w:r w:rsidRPr="00E64345">
        <w:rPr>
          <w:rFonts w:ascii="Arial" w:eastAsiaTheme="minorHAnsi" w:hAnsi="Arial" w:cs="Arial"/>
          <w:b/>
          <w:noProof/>
          <w:sz w:val="18"/>
          <w:szCs w:val="18"/>
        </w:rPr>
        <w:tab/>
        <w:t>Action</w:t>
      </w:r>
      <w:r w:rsidRPr="00E64345">
        <w:rPr>
          <w:rFonts w:ascii="Arial" w:eastAsiaTheme="minorHAnsi" w:hAnsi="Arial" w:cs="Arial"/>
          <w:b/>
          <w:noProof/>
          <w:sz w:val="18"/>
          <w:szCs w:val="18"/>
        </w:rPr>
        <w:tab/>
        <w:t>ITEM #4</w:t>
      </w:r>
      <w:r w:rsidRPr="00E64345">
        <w:rPr>
          <w:rFonts w:ascii="Arial" w:eastAsiaTheme="minorHAnsi" w:hAnsi="Arial" w:cs="Arial"/>
          <w:b/>
          <w:noProof/>
          <w:sz w:val="18"/>
          <w:szCs w:val="18"/>
        </w:rPr>
        <w:tab/>
      </w:r>
      <w:r w:rsidRPr="00E64345">
        <w:rPr>
          <w:rFonts w:ascii="Arial" w:eastAsiaTheme="minorHAnsi" w:hAnsi="Arial" w:cs="Arial"/>
          <w:b/>
          <w:noProof/>
          <w:sz w:val="18"/>
          <w:szCs w:val="18"/>
        </w:rPr>
        <w:tab/>
        <w:t xml:space="preserve">ACCEPTANCE OF THE WORKFORCE INNOVATION AND OPPORTUNITY (WIOA) ACT </w:t>
      </w:r>
    </w:p>
    <w:p w14:paraId="6196B044" w14:textId="77777777" w:rsidR="00E64345" w:rsidRPr="00E64345" w:rsidRDefault="00E64345" w:rsidP="00E64345">
      <w:pPr>
        <w:ind w:left="2160" w:firstLine="720"/>
        <w:rPr>
          <w:rFonts w:ascii="Arial" w:eastAsiaTheme="minorHAnsi" w:hAnsi="Arial" w:cs="Arial"/>
          <w:b/>
          <w:noProof/>
          <w:sz w:val="18"/>
          <w:szCs w:val="18"/>
        </w:rPr>
      </w:pPr>
      <w:r w:rsidRPr="00E64345">
        <w:rPr>
          <w:rFonts w:ascii="Arial" w:eastAsiaTheme="minorHAnsi" w:hAnsi="Arial" w:cs="Arial"/>
          <w:b/>
          <w:noProof/>
          <w:sz w:val="18"/>
          <w:szCs w:val="18"/>
        </w:rPr>
        <w:t>STATEWIDE ACTIVITIES FUNDING (SWA)</w:t>
      </w:r>
    </w:p>
    <w:p w14:paraId="6CF50BC6" w14:textId="77777777" w:rsidR="00E64345" w:rsidRPr="00E64345" w:rsidRDefault="00E64345" w:rsidP="00E64345">
      <w:pPr>
        <w:rPr>
          <w:rFonts w:ascii="Arial" w:eastAsiaTheme="minorHAnsi" w:hAnsi="Arial" w:cs="Arial"/>
          <w:b/>
          <w:noProof/>
          <w:sz w:val="18"/>
          <w:szCs w:val="18"/>
        </w:rPr>
      </w:pPr>
    </w:p>
    <w:p w14:paraId="0FD19A6D" w14:textId="77777777" w:rsidR="00E64345" w:rsidRPr="00E64345" w:rsidRDefault="00E64345" w:rsidP="00E64345">
      <w:pPr>
        <w:rPr>
          <w:rFonts w:ascii="Arial" w:eastAsiaTheme="minorHAnsi" w:hAnsi="Arial" w:cs="Arial"/>
          <w:b/>
          <w:noProof/>
          <w:sz w:val="18"/>
          <w:szCs w:val="18"/>
        </w:rPr>
      </w:pPr>
      <w:r w:rsidRPr="00E64345">
        <w:rPr>
          <w:rFonts w:ascii="Arial" w:eastAsiaTheme="minorHAnsi" w:hAnsi="Arial" w:cs="Arial"/>
          <w:b/>
          <w:noProof/>
          <w:sz w:val="18"/>
          <w:szCs w:val="18"/>
        </w:rPr>
        <w:tab/>
        <w:t>Action</w:t>
      </w:r>
      <w:r w:rsidRPr="00E64345">
        <w:rPr>
          <w:rFonts w:ascii="Arial" w:eastAsiaTheme="minorHAnsi" w:hAnsi="Arial" w:cs="Arial"/>
          <w:b/>
          <w:noProof/>
          <w:sz w:val="18"/>
          <w:szCs w:val="18"/>
        </w:rPr>
        <w:tab/>
        <w:t>ITEM #5</w:t>
      </w:r>
      <w:r w:rsidRPr="00E64345">
        <w:rPr>
          <w:rFonts w:ascii="Arial" w:eastAsiaTheme="minorHAnsi" w:hAnsi="Arial" w:cs="Arial"/>
          <w:b/>
          <w:noProof/>
          <w:sz w:val="18"/>
          <w:szCs w:val="18"/>
        </w:rPr>
        <w:tab/>
      </w:r>
      <w:r w:rsidRPr="00E64345">
        <w:rPr>
          <w:rFonts w:ascii="Arial" w:eastAsiaTheme="minorHAnsi" w:hAnsi="Arial" w:cs="Arial"/>
          <w:b/>
          <w:noProof/>
          <w:sz w:val="18"/>
          <w:szCs w:val="18"/>
        </w:rPr>
        <w:tab/>
        <w:t>RECOMMENDATION FOR CAMW! ADMINISTRATIVE PERSONNEL SALARY ADJUSTMENT</w:t>
      </w:r>
    </w:p>
    <w:p w14:paraId="771E05DC" w14:textId="77777777" w:rsidR="00E64345" w:rsidRPr="00E64345" w:rsidRDefault="00E64345" w:rsidP="00E64345">
      <w:pPr>
        <w:rPr>
          <w:rFonts w:ascii="Arial" w:eastAsiaTheme="minorHAnsi" w:hAnsi="Arial" w:cs="Arial"/>
          <w:b/>
          <w:noProof/>
          <w:sz w:val="18"/>
          <w:szCs w:val="18"/>
        </w:rPr>
      </w:pPr>
    </w:p>
    <w:p w14:paraId="55D3C6F3" w14:textId="77777777" w:rsidR="00E64345" w:rsidRPr="00E64345" w:rsidRDefault="00E64345" w:rsidP="00E64345">
      <w:pPr>
        <w:rPr>
          <w:rFonts w:ascii="Arial" w:eastAsiaTheme="minorHAnsi" w:hAnsi="Arial" w:cs="Arial"/>
          <w:b/>
          <w:noProof/>
          <w:sz w:val="18"/>
          <w:szCs w:val="18"/>
        </w:rPr>
      </w:pPr>
      <w:r w:rsidRPr="00E64345">
        <w:rPr>
          <w:rFonts w:ascii="Arial" w:eastAsiaTheme="minorHAnsi" w:hAnsi="Arial" w:cs="Arial"/>
          <w:b/>
          <w:noProof/>
          <w:sz w:val="18"/>
          <w:szCs w:val="18"/>
        </w:rPr>
        <w:tab/>
        <w:t>Action</w:t>
      </w:r>
      <w:r w:rsidRPr="00E64345">
        <w:rPr>
          <w:rFonts w:ascii="Arial" w:eastAsiaTheme="minorHAnsi" w:hAnsi="Arial" w:cs="Arial"/>
          <w:b/>
          <w:noProof/>
          <w:sz w:val="18"/>
          <w:szCs w:val="18"/>
        </w:rPr>
        <w:tab/>
        <w:t>ITEM #6</w:t>
      </w:r>
      <w:r w:rsidRPr="00E64345">
        <w:rPr>
          <w:rFonts w:ascii="Arial" w:eastAsiaTheme="minorHAnsi" w:hAnsi="Arial" w:cs="Arial"/>
          <w:b/>
          <w:noProof/>
          <w:sz w:val="18"/>
          <w:szCs w:val="18"/>
        </w:rPr>
        <w:tab/>
      </w:r>
      <w:r w:rsidRPr="00E64345">
        <w:rPr>
          <w:rFonts w:ascii="Arial" w:eastAsiaTheme="minorHAnsi" w:hAnsi="Arial" w:cs="Arial"/>
          <w:b/>
          <w:noProof/>
          <w:sz w:val="18"/>
          <w:szCs w:val="18"/>
        </w:rPr>
        <w:tab/>
        <w:t>ACCEPTANCE OF FY2023 GOING PRO TALENT FUND (GPTF) CYCLE 1 AWARDS</w:t>
      </w:r>
    </w:p>
    <w:p w14:paraId="38844633" w14:textId="77777777" w:rsidR="00E64345" w:rsidRPr="00E64345" w:rsidRDefault="00E64345" w:rsidP="00E64345">
      <w:pPr>
        <w:rPr>
          <w:rFonts w:ascii="Arial" w:eastAsiaTheme="minorHAnsi" w:hAnsi="Arial" w:cs="Arial"/>
          <w:b/>
          <w:noProof/>
          <w:sz w:val="18"/>
          <w:szCs w:val="18"/>
        </w:rPr>
      </w:pPr>
    </w:p>
    <w:p w14:paraId="4585D7E9" w14:textId="77777777" w:rsidR="00E64345" w:rsidRPr="00E64345" w:rsidRDefault="00E64345" w:rsidP="00E64345">
      <w:pPr>
        <w:rPr>
          <w:rFonts w:ascii="Arial" w:eastAsiaTheme="minorHAnsi" w:hAnsi="Arial" w:cs="Arial"/>
          <w:b/>
          <w:noProof/>
          <w:sz w:val="18"/>
          <w:szCs w:val="18"/>
        </w:rPr>
      </w:pPr>
      <w:r w:rsidRPr="00E64345">
        <w:rPr>
          <w:rFonts w:ascii="Arial" w:eastAsiaTheme="minorHAnsi" w:hAnsi="Arial" w:cs="Arial"/>
          <w:b/>
          <w:noProof/>
          <w:sz w:val="18"/>
          <w:szCs w:val="18"/>
        </w:rPr>
        <w:tab/>
        <w:t>Action</w:t>
      </w:r>
      <w:r w:rsidRPr="00E64345">
        <w:rPr>
          <w:rFonts w:ascii="Arial" w:eastAsiaTheme="minorHAnsi" w:hAnsi="Arial" w:cs="Arial"/>
          <w:b/>
          <w:noProof/>
          <w:sz w:val="18"/>
          <w:szCs w:val="18"/>
        </w:rPr>
        <w:tab/>
        <w:t>ITEM #7</w:t>
      </w:r>
      <w:r w:rsidRPr="00E64345">
        <w:rPr>
          <w:rFonts w:ascii="Arial" w:eastAsiaTheme="minorHAnsi" w:hAnsi="Arial" w:cs="Arial"/>
          <w:b/>
          <w:noProof/>
          <w:sz w:val="18"/>
          <w:szCs w:val="18"/>
        </w:rPr>
        <w:tab/>
      </w:r>
      <w:r w:rsidRPr="00E64345">
        <w:rPr>
          <w:rFonts w:ascii="Arial" w:eastAsiaTheme="minorHAnsi" w:hAnsi="Arial" w:cs="Arial"/>
          <w:b/>
          <w:noProof/>
          <w:sz w:val="18"/>
          <w:szCs w:val="18"/>
        </w:rPr>
        <w:tab/>
        <w:t xml:space="preserve">ACCEPTANCE OF GAFFNEY INTERNAL MONITORING REPORT FOR CAMW! </w:t>
      </w:r>
    </w:p>
    <w:p w14:paraId="3AB8E720" w14:textId="77777777" w:rsidR="00E64345" w:rsidRPr="00E64345" w:rsidRDefault="00E64345" w:rsidP="00E64345">
      <w:pPr>
        <w:ind w:left="2160" w:firstLine="720"/>
        <w:rPr>
          <w:rFonts w:ascii="Arial" w:eastAsiaTheme="minorHAnsi" w:hAnsi="Arial" w:cs="Arial"/>
          <w:b/>
          <w:noProof/>
          <w:sz w:val="18"/>
          <w:szCs w:val="18"/>
        </w:rPr>
      </w:pPr>
      <w:r w:rsidRPr="00E64345">
        <w:rPr>
          <w:rFonts w:ascii="Arial" w:eastAsiaTheme="minorHAnsi" w:hAnsi="Arial" w:cs="Arial"/>
          <w:b/>
          <w:noProof/>
          <w:sz w:val="18"/>
          <w:szCs w:val="18"/>
        </w:rPr>
        <w:t>ADMINISTRATION</w:t>
      </w:r>
    </w:p>
    <w:p w14:paraId="62879C87" w14:textId="77777777" w:rsidR="00E64345" w:rsidRPr="00E64345" w:rsidRDefault="00E64345" w:rsidP="00E64345">
      <w:pPr>
        <w:rPr>
          <w:rFonts w:ascii="Arial" w:eastAsiaTheme="minorHAnsi" w:hAnsi="Arial" w:cs="Arial"/>
          <w:b/>
          <w:noProof/>
          <w:sz w:val="18"/>
          <w:szCs w:val="18"/>
        </w:rPr>
      </w:pPr>
    </w:p>
    <w:p w14:paraId="078CC216" w14:textId="77777777" w:rsidR="00E64345" w:rsidRPr="00E64345" w:rsidRDefault="00E64345" w:rsidP="00E64345">
      <w:pPr>
        <w:rPr>
          <w:rFonts w:ascii="Arial" w:eastAsiaTheme="minorHAnsi" w:hAnsi="Arial" w:cs="Arial"/>
          <w:b/>
          <w:noProof/>
          <w:sz w:val="18"/>
          <w:szCs w:val="18"/>
        </w:rPr>
      </w:pPr>
      <w:r w:rsidRPr="00E64345">
        <w:rPr>
          <w:rFonts w:ascii="Arial" w:eastAsiaTheme="minorHAnsi" w:hAnsi="Arial" w:cs="Arial"/>
          <w:b/>
          <w:noProof/>
          <w:sz w:val="18"/>
          <w:szCs w:val="18"/>
        </w:rPr>
        <w:tab/>
        <w:t>Action</w:t>
      </w:r>
      <w:r w:rsidRPr="00E64345">
        <w:rPr>
          <w:rFonts w:ascii="Arial" w:eastAsiaTheme="minorHAnsi" w:hAnsi="Arial" w:cs="Arial"/>
          <w:b/>
          <w:noProof/>
          <w:sz w:val="18"/>
          <w:szCs w:val="18"/>
        </w:rPr>
        <w:tab/>
        <w:t>ITEM #8</w:t>
      </w:r>
      <w:r w:rsidRPr="00E64345">
        <w:rPr>
          <w:rFonts w:ascii="Arial" w:eastAsiaTheme="minorHAnsi" w:hAnsi="Arial" w:cs="Arial"/>
          <w:b/>
          <w:noProof/>
          <w:sz w:val="18"/>
          <w:szCs w:val="18"/>
        </w:rPr>
        <w:tab/>
      </w:r>
      <w:r w:rsidRPr="00E64345">
        <w:rPr>
          <w:rFonts w:ascii="Arial" w:eastAsiaTheme="minorHAnsi" w:hAnsi="Arial" w:cs="Arial"/>
          <w:b/>
          <w:noProof/>
          <w:sz w:val="18"/>
          <w:szCs w:val="18"/>
        </w:rPr>
        <w:tab/>
        <w:t xml:space="preserve">ACCEPTANCE OF GAFFNEY PROGRAM/FISCAL MONITORING REPORT FOR </w:t>
      </w:r>
    </w:p>
    <w:p w14:paraId="3DFE6DB4" w14:textId="77777777" w:rsidR="00E64345" w:rsidRPr="00E64345" w:rsidRDefault="00E64345" w:rsidP="00E64345">
      <w:pPr>
        <w:ind w:left="2160" w:firstLine="720"/>
        <w:rPr>
          <w:rFonts w:ascii="Arial" w:eastAsiaTheme="minorHAnsi" w:hAnsi="Arial" w:cs="Arial"/>
          <w:b/>
          <w:noProof/>
          <w:sz w:val="18"/>
          <w:szCs w:val="18"/>
        </w:rPr>
      </w:pPr>
      <w:r w:rsidRPr="00E64345">
        <w:rPr>
          <w:rFonts w:ascii="Arial" w:eastAsiaTheme="minorHAnsi" w:hAnsi="Arial" w:cs="Arial"/>
          <w:b/>
          <w:noProof/>
          <w:sz w:val="18"/>
          <w:szCs w:val="18"/>
        </w:rPr>
        <w:t>SUB-RECIPIENTS:</w:t>
      </w:r>
    </w:p>
    <w:p w14:paraId="64C37691" w14:textId="77777777" w:rsidR="00E64345" w:rsidRPr="00E64345" w:rsidRDefault="00E64345" w:rsidP="00E64345">
      <w:pPr>
        <w:numPr>
          <w:ilvl w:val="0"/>
          <w:numId w:val="8"/>
        </w:numPr>
        <w:contextualSpacing/>
        <w:rPr>
          <w:rFonts w:ascii="Arial" w:eastAsiaTheme="minorHAnsi" w:hAnsi="Arial" w:cs="Arial"/>
          <w:noProof/>
          <w:sz w:val="18"/>
          <w:szCs w:val="18"/>
        </w:rPr>
      </w:pPr>
      <w:r w:rsidRPr="00E64345">
        <w:rPr>
          <w:rFonts w:ascii="Arial" w:eastAsiaTheme="minorHAnsi" w:hAnsi="Arial" w:cs="Arial"/>
          <w:noProof/>
          <w:sz w:val="18"/>
          <w:szCs w:val="18"/>
        </w:rPr>
        <w:t>Lansing School District</w:t>
      </w:r>
    </w:p>
    <w:p w14:paraId="39A89342" w14:textId="77777777" w:rsidR="00E64345" w:rsidRPr="00E64345" w:rsidRDefault="00E64345" w:rsidP="00E64345">
      <w:pPr>
        <w:numPr>
          <w:ilvl w:val="0"/>
          <w:numId w:val="8"/>
        </w:numPr>
        <w:contextualSpacing/>
        <w:rPr>
          <w:rFonts w:ascii="Arial" w:eastAsiaTheme="minorHAnsi" w:hAnsi="Arial" w:cs="Arial"/>
          <w:noProof/>
          <w:sz w:val="18"/>
          <w:szCs w:val="18"/>
        </w:rPr>
      </w:pPr>
      <w:r w:rsidRPr="00E64345">
        <w:rPr>
          <w:rFonts w:ascii="Arial" w:eastAsiaTheme="minorHAnsi" w:hAnsi="Arial" w:cs="Arial"/>
          <w:noProof/>
          <w:sz w:val="18"/>
          <w:szCs w:val="18"/>
        </w:rPr>
        <w:t>Peckham Incorporated</w:t>
      </w:r>
    </w:p>
    <w:p w14:paraId="13262B1D" w14:textId="77777777" w:rsidR="00E64345" w:rsidRDefault="00E64345" w:rsidP="00E64345">
      <w:pPr>
        <w:numPr>
          <w:ilvl w:val="0"/>
          <w:numId w:val="8"/>
        </w:numPr>
        <w:contextualSpacing/>
        <w:rPr>
          <w:rFonts w:ascii="Arial" w:eastAsiaTheme="minorHAnsi" w:hAnsi="Arial" w:cs="Arial"/>
          <w:noProof/>
          <w:sz w:val="18"/>
          <w:szCs w:val="18"/>
        </w:rPr>
      </w:pPr>
      <w:r w:rsidRPr="00E64345">
        <w:rPr>
          <w:rFonts w:ascii="Arial" w:eastAsiaTheme="minorHAnsi" w:hAnsi="Arial" w:cs="Arial"/>
          <w:noProof/>
          <w:sz w:val="18"/>
          <w:szCs w:val="18"/>
        </w:rPr>
        <w:t>Potterville School District</w:t>
      </w:r>
    </w:p>
    <w:p w14:paraId="3A50ACBC" w14:textId="77777777" w:rsidR="002744F1" w:rsidRDefault="002744F1" w:rsidP="002744F1">
      <w:pPr>
        <w:contextualSpacing/>
        <w:rPr>
          <w:rFonts w:ascii="Arial" w:eastAsiaTheme="minorHAnsi" w:hAnsi="Arial" w:cs="Arial"/>
          <w:noProof/>
          <w:sz w:val="18"/>
          <w:szCs w:val="18"/>
        </w:rPr>
      </w:pPr>
    </w:p>
    <w:p w14:paraId="43FF80CA" w14:textId="04417055" w:rsidR="005514E3" w:rsidRDefault="004B0662" w:rsidP="004B0662">
      <w:pPr>
        <w:ind w:left="2880"/>
        <w:contextualSpacing/>
        <w:rPr>
          <w:rFonts w:ascii="Arial" w:eastAsiaTheme="minorHAnsi" w:hAnsi="Arial" w:cs="Arial"/>
          <w:noProof/>
          <w:sz w:val="18"/>
          <w:szCs w:val="18"/>
        </w:rPr>
      </w:pPr>
      <w:r w:rsidRPr="004B0662">
        <w:rPr>
          <w:rStyle w:val="CommentReference"/>
          <w:rFonts w:ascii="Arial" w:hAnsi="Arial" w:cs="Arial"/>
          <w:sz w:val="18"/>
        </w:rPr>
        <w:t>Jo</w:t>
      </w:r>
      <w:r w:rsidR="005514E3" w:rsidRPr="004B0662">
        <w:rPr>
          <w:rFonts w:ascii="Arial" w:eastAsiaTheme="minorHAnsi" w:hAnsi="Arial" w:cs="Arial"/>
          <w:noProof/>
          <w:sz w:val="20"/>
          <w:szCs w:val="18"/>
        </w:rPr>
        <w:t xml:space="preserve">e </w:t>
      </w:r>
      <w:r w:rsidR="005514E3">
        <w:rPr>
          <w:rFonts w:ascii="Arial" w:eastAsiaTheme="minorHAnsi" w:hAnsi="Arial" w:cs="Arial"/>
          <w:noProof/>
          <w:sz w:val="18"/>
          <w:szCs w:val="18"/>
        </w:rPr>
        <w:t xml:space="preserve">Brehler pulls Item #5 to be voted on separately. Dave Pohl wishes to discuss Item #8 briefly but does not want to pull it for a separate vote. </w:t>
      </w:r>
    </w:p>
    <w:p w14:paraId="4CCAC09E" w14:textId="31CAC977" w:rsidR="004B0662" w:rsidRDefault="004B0662" w:rsidP="005514E3">
      <w:pPr>
        <w:ind w:left="2880"/>
        <w:contextualSpacing/>
        <w:rPr>
          <w:rFonts w:ascii="Arial" w:eastAsiaTheme="minorHAnsi" w:hAnsi="Arial" w:cs="Arial"/>
          <w:noProof/>
          <w:sz w:val="18"/>
          <w:szCs w:val="18"/>
        </w:rPr>
      </w:pPr>
    </w:p>
    <w:p w14:paraId="62AF1F52" w14:textId="47E6A2CD" w:rsidR="005514E3" w:rsidRDefault="004B0662" w:rsidP="004B0662">
      <w:pPr>
        <w:ind w:left="2880" w:hanging="1440"/>
        <w:contextualSpacing/>
        <w:rPr>
          <w:rFonts w:ascii="Arial" w:eastAsiaTheme="minorHAnsi" w:hAnsi="Arial" w:cs="Arial"/>
          <w:noProof/>
          <w:sz w:val="18"/>
          <w:szCs w:val="18"/>
        </w:rPr>
      </w:pPr>
      <w:r>
        <w:rPr>
          <w:rFonts w:ascii="Arial" w:eastAsiaTheme="minorHAnsi" w:hAnsi="Arial" w:cs="Arial"/>
          <w:noProof/>
          <w:sz w:val="18"/>
          <w:szCs w:val="18"/>
        </w:rPr>
        <w:t>23-01</w:t>
      </w:r>
      <w:r>
        <w:rPr>
          <w:rFonts w:ascii="Arial" w:eastAsiaTheme="minorHAnsi" w:hAnsi="Arial" w:cs="Arial"/>
          <w:noProof/>
          <w:sz w:val="18"/>
          <w:szCs w:val="18"/>
        </w:rPr>
        <w:tab/>
      </w:r>
      <w:r w:rsidR="005514E3">
        <w:rPr>
          <w:rFonts w:ascii="Arial" w:eastAsiaTheme="minorHAnsi" w:hAnsi="Arial" w:cs="Arial"/>
          <w:noProof/>
          <w:sz w:val="18"/>
          <w:szCs w:val="18"/>
        </w:rPr>
        <w:t xml:space="preserve">Jeffrey Brown motions to accept Item numbers 3, 4, 6, 7, and 8. Bob Showers seconds. Motion passes unanimously. </w:t>
      </w:r>
    </w:p>
    <w:p w14:paraId="73517AA2" w14:textId="77777777" w:rsidR="002744F1" w:rsidRDefault="002744F1" w:rsidP="002744F1">
      <w:pPr>
        <w:ind w:left="720" w:firstLine="720"/>
        <w:contextualSpacing/>
        <w:rPr>
          <w:rFonts w:ascii="Arial" w:eastAsiaTheme="minorHAnsi" w:hAnsi="Arial" w:cs="Arial"/>
          <w:noProof/>
          <w:sz w:val="18"/>
          <w:szCs w:val="18"/>
        </w:rPr>
      </w:pPr>
    </w:p>
    <w:p w14:paraId="17DA7DA2" w14:textId="77777777" w:rsidR="005E4854" w:rsidRPr="00E64345" w:rsidRDefault="002744F1" w:rsidP="002744F1">
      <w:pPr>
        <w:ind w:left="2880" w:hanging="1440"/>
        <w:contextualSpacing/>
        <w:rPr>
          <w:rFonts w:ascii="Arial" w:eastAsiaTheme="minorHAnsi" w:hAnsi="Arial" w:cs="Arial"/>
          <w:noProof/>
          <w:sz w:val="18"/>
          <w:szCs w:val="18"/>
        </w:rPr>
      </w:pPr>
      <w:r>
        <w:rPr>
          <w:rFonts w:ascii="Arial" w:eastAsiaTheme="minorHAnsi" w:hAnsi="Arial" w:cs="Arial"/>
          <w:noProof/>
          <w:sz w:val="18"/>
          <w:szCs w:val="18"/>
        </w:rPr>
        <w:t>23-02</w:t>
      </w:r>
      <w:r>
        <w:rPr>
          <w:rFonts w:ascii="Arial" w:eastAsiaTheme="minorHAnsi" w:hAnsi="Arial" w:cs="Arial"/>
          <w:noProof/>
          <w:sz w:val="18"/>
          <w:szCs w:val="18"/>
        </w:rPr>
        <w:tab/>
      </w:r>
      <w:r w:rsidR="004A0ADA">
        <w:rPr>
          <w:rFonts w:ascii="Arial" w:eastAsiaTheme="minorHAnsi" w:hAnsi="Arial" w:cs="Arial"/>
          <w:noProof/>
          <w:sz w:val="18"/>
          <w:szCs w:val="18"/>
        </w:rPr>
        <w:t xml:space="preserve">Joe Brehler opens the floor to discuss Item #5. </w:t>
      </w:r>
      <w:r w:rsidR="005E4854">
        <w:rPr>
          <w:rFonts w:ascii="Arial" w:eastAsiaTheme="minorHAnsi" w:hAnsi="Arial" w:cs="Arial"/>
          <w:noProof/>
          <w:sz w:val="18"/>
          <w:szCs w:val="18"/>
        </w:rPr>
        <w:t xml:space="preserve">Jeffrey Brown gives brief statements regarding </w:t>
      </w:r>
      <w:r w:rsidR="004A0ADA">
        <w:rPr>
          <w:rFonts w:ascii="Arial" w:eastAsiaTheme="minorHAnsi" w:hAnsi="Arial" w:cs="Arial"/>
          <w:noProof/>
          <w:sz w:val="18"/>
          <w:szCs w:val="18"/>
        </w:rPr>
        <w:t>the Item</w:t>
      </w:r>
      <w:r w:rsidR="005E4854">
        <w:rPr>
          <w:rFonts w:ascii="Arial" w:eastAsiaTheme="minorHAnsi" w:hAnsi="Arial" w:cs="Arial"/>
          <w:noProof/>
          <w:sz w:val="18"/>
          <w:szCs w:val="18"/>
        </w:rPr>
        <w:t xml:space="preserve"> before motioning to accept </w:t>
      </w:r>
      <w:r w:rsidR="004A0ADA">
        <w:rPr>
          <w:rFonts w:ascii="Arial" w:eastAsiaTheme="minorHAnsi" w:hAnsi="Arial" w:cs="Arial"/>
          <w:noProof/>
          <w:sz w:val="18"/>
          <w:szCs w:val="18"/>
        </w:rPr>
        <w:t>Item #5</w:t>
      </w:r>
      <w:r w:rsidR="005E4854">
        <w:rPr>
          <w:rFonts w:ascii="Arial" w:eastAsiaTheme="minorHAnsi" w:hAnsi="Arial" w:cs="Arial"/>
          <w:noProof/>
          <w:sz w:val="18"/>
          <w:szCs w:val="18"/>
        </w:rPr>
        <w:t xml:space="preserve">. Dave Pohl supports the motion. Motion passes unanimously. </w:t>
      </w:r>
    </w:p>
    <w:p w14:paraId="34126F2B" w14:textId="77777777" w:rsidR="00E64345" w:rsidRPr="00E64345" w:rsidRDefault="00E64345" w:rsidP="00E64345">
      <w:pPr>
        <w:rPr>
          <w:rFonts w:ascii="Arial" w:eastAsiaTheme="minorHAnsi" w:hAnsi="Arial" w:cs="Arial"/>
          <w:b/>
          <w:noProof/>
          <w:sz w:val="20"/>
          <w:szCs w:val="18"/>
        </w:rPr>
      </w:pPr>
    </w:p>
    <w:p w14:paraId="423F8AC1" w14:textId="77777777" w:rsidR="00E64345" w:rsidRPr="00E64345" w:rsidRDefault="00E64345" w:rsidP="00E64345">
      <w:pPr>
        <w:rPr>
          <w:rFonts w:ascii="Arial" w:eastAsiaTheme="minorHAnsi" w:hAnsi="Arial" w:cs="Arial"/>
          <w:b/>
          <w:noProof/>
          <w:sz w:val="18"/>
          <w:szCs w:val="19"/>
        </w:rPr>
      </w:pPr>
      <w:r w:rsidRPr="00E64345">
        <w:rPr>
          <w:rFonts w:ascii="Arial" w:eastAsiaTheme="minorHAnsi" w:hAnsi="Arial" w:cs="Arial"/>
          <w:b/>
          <w:noProof/>
          <w:sz w:val="18"/>
          <w:szCs w:val="19"/>
        </w:rPr>
        <w:t>*********************************************************************************************************************************************</w:t>
      </w:r>
    </w:p>
    <w:p w14:paraId="1ABAE88E" w14:textId="77777777" w:rsidR="00E64345" w:rsidRPr="00E64345" w:rsidRDefault="00E64345" w:rsidP="00E64345">
      <w:pPr>
        <w:rPr>
          <w:rFonts w:ascii="Arial" w:eastAsiaTheme="minorHAnsi" w:hAnsi="Arial" w:cs="Arial"/>
          <w:b/>
          <w:noProof/>
          <w:sz w:val="20"/>
          <w:szCs w:val="19"/>
        </w:rPr>
      </w:pPr>
    </w:p>
    <w:p w14:paraId="0F784C48" w14:textId="77777777" w:rsidR="00E64345" w:rsidRDefault="00E64345" w:rsidP="00E64345">
      <w:pPr>
        <w:rPr>
          <w:rFonts w:ascii="Arial" w:eastAsiaTheme="minorHAnsi" w:hAnsi="Arial" w:cs="Arial"/>
          <w:b/>
          <w:noProof/>
          <w:sz w:val="18"/>
          <w:szCs w:val="18"/>
        </w:rPr>
      </w:pPr>
      <w:r w:rsidRPr="00E64345">
        <w:rPr>
          <w:rFonts w:ascii="Arial" w:eastAsiaTheme="minorHAnsi" w:hAnsi="Arial" w:cs="Arial"/>
          <w:b/>
          <w:noProof/>
          <w:sz w:val="18"/>
          <w:szCs w:val="18"/>
        </w:rPr>
        <w:tab/>
      </w:r>
      <w:r w:rsidRPr="00E64345">
        <w:rPr>
          <w:rFonts w:ascii="Arial" w:eastAsiaTheme="minorHAnsi" w:hAnsi="Arial" w:cs="Arial"/>
          <w:b/>
          <w:noProof/>
          <w:sz w:val="18"/>
          <w:szCs w:val="18"/>
        </w:rPr>
        <w:tab/>
        <w:t>ITEM #9</w:t>
      </w:r>
      <w:r w:rsidRPr="00E64345">
        <w:rPr>
          <w:rFonts w:ascii="Arial" w:eastAsiaTheme="minorHAnsi" w:hAnsi="Arial" w:cs="Arial"/>
          <w:b/>
          <w:noProof/>
          <w:sz w:val="18"/>
          <w:szCs w:val="18"/>
        </w:rPr>
        <w:tab/>
      </w:r>
      <w:r w:rsidRPr="00E64345">
        <w:rPr>
          <w:rFonts w:ascii="Arial" w:eastAsiaTheme="minorHAnsi" w:hAnsi="Arial" w:cs="Arial"/>
          <w:b/>
          <w:noProof/>
          <w:sz w:val="18"/>
          <w:szCs w:val="18"/>
        </w:rPr>
        <w:tab/>
        <w:t>CAITC UPDATE</w:t>
      </w:r>
    </w:p>
    <w:p w14:paraId="15131E95" w14:textId="52B5646A" w:rsidR="0028566E" w:rsidRPr="00E64345" w:rsidRDefault="0028566E" w:rsidP="0028566E">
      <w:pPr>
        <w:ind w:left="2880"/>
        <w:rPr>
          <w:rFonts w:ascii="Arial" w:eastAsiaTheme="minorHAnsi" w:hAnsi="Arial" w:cs="Arial"/>
          <w:noProof/>
          <w:sz w:val="18"/>
          <w:szCs w:val="18"/>
        </w:rPr>
      </w:pPr>
      <w:r w:rsidRPr="0028566E">
        <w:rPr>
          <w:rFonts w:ascii="Arial" w:eastAsiaTheme="minorHAnsi" w:hAnsi="Arial" w:cs="Arial"/>
          <w:noProof/>
          <w:sz w:val="18"/>
          <w:szCs w:val="18"/>
        </w:rPr>
        <w:t xml:space="preserve">Tekea Norwood gives a brief update regarding the CAITC. She shares that the CAITC met with Cindy Kangas from the Capital Area Manufacturing Council (CAMC) regarding CAITC </w:t>
      </w:r>
      <w:r w:rsidR="00615302">
        <w:rPr>
          <w:rFonts w:ascii="Arial" w:eastAsiaTheme="minorHAnsi" w:hAnsi="Arial" w:cs="Arial"/>
          <w:noProof/>
          <w:sz w:val="18"/>
          <w:szCs w:val="18"/>
        </w:rPr>
        <w:t>as the CAITC board continues</w:t>
      </w:r>
      <w:r w:rsidR="004B0662">
        <w:rPr>
          <w:rFonts w:ascii="Arial" w:eastAsiaTheme="minorHAnsi" w:hAnsi="Arial" w:cs="Arial"/>
          <w:noProof/>
          <w:sz w:val="18"/>
          <w:szCs w:val="18"/>
        </w:rPr>
        <w:t xml:space="preserve"> weighing</w:t>
      </w:r>
      <w:r w:rsidR="00615302">
        <w:rPr>
          <w:rFonts w:ascii="Arial" w:eastAsiaTheme="minorHAnsi" w:hAnsi="Arial" w:cs="Arial"/>
          <w:noProof/>
          <w:sz w:val="18"/>
          <w:szCs w:val="18"/>
        </w:rPr>
        <w:t xml:space="preserve"> the option of </w:t>
      </w:r>
      <w:r w:rsidRPr="0028566E">
        <w:rPr>
          <w:rFonts w:ascii="Arial" w:eastAsiaTheme="minorHAnsi" w:hAnsi="Arial" w:cs="Arial"/>
          <w:noProof/>
          <w:sz w:val="18"/>
          <w:szCs w:val="18"/>
        </w:rPr>
        <w:t xml:space="preserve">becoming a 501(c)(6) or staying with Capital Area Michigan Works!. </w:t>
      </w:r>
    </w:p>
    <w:p w14:paraId="1988E4FE" w14:textId="77777777" w:rsidR="00E64345" w:rsidRPr="00E64345" w:rsidRDefault="00E64345" w:rsidP="00E64345">
      <w:pPr>
        <w:autoSpaceDE w:val="0"/>
        <w:autoSpaceDN w:val="0"/>
        <w:adjustRightInd w:val="0"/>
        <w:rPr>
          <w:rFonts w:ascii="Arial" w:eastAsiaTheme="minorHAnsi" w:hAnsi="Arial" w:cs="Arial"/>
          <w:color w:val="000000"/>
          <w:sz w:val="18"/>
          <w:szCs w:val="18"/>
        </w:rPr>
      </w:pPr>
    </w:p>
    <w:p w14:paraId="33C593DB" w14:textId="77777777" w:rsidR="00E64345" w:rsidRDefault="00E64345" w:rsidP="00E64345">
      <w:pPr>
        <w:rPr>
          <w:rFonts w:ascii="Arial" w:eastAsiaTheme="minorHAnsi" w:hAnsi="Arial" w:cs="Arial"/>
          <w:b/>
          <w:noProof/>
          <w:sz w:val="18"/>
          <w:szCs w:val="18"/>
        </w:rPr>
      </w:pPr>
      <w:r w:rsidRPr="00E64345">
        <w:rPr>
          <w:rFonts w:ascii="Arial" w:eastAsiaTheme="minorHAnsi" w:hAnsi="Arial" w:cs="Arial"/>
          <w:b/>
          <w:noProof/>
          <w:sz w:val="18"/>
          <w:szCs w:val="18"/>
        </w:rPr>
        <w:tab/>
      </w:r>
      <w:r w:rsidRPr="00E64345">
        <w:rPr>
          <w:rFonts w:ascii="Arial" w:eastAsiaTheme="minorHAnsi" w:hAnsi="Arial" w:cs="Arial"/>
          <w:b/>
          <w:noProof/>
          <w:sz w:val="18"/>
          <w:szCs w:val="18"/>
        </w:rPr>
        <w:tab/>
        <w:t>ITEM #10</w:t>
      </w:r>
      <w:r w:rsidRPr="00E64345">
        <w:rPr>
          <w:rFonts w:ascii="Arial" w:eastAsiaTheme="minorHAnsi" w:hAnsi="Arial" w:cs="Arial"/>
          <w:b/>
          <w:noProof/>
          <w:sz w:val="18"/>
          <w:szCs w:val="18"/>
        </w:rPr>
        <w:tab/>
        <w:t>HOT JOBS/RAPID RESPONSE &amp; JOBS FILLED/JOBS POSTED</w:t>
      </w:r>
    </w:p>
    <w:p w14:paraId="3DC5F926" w14:textId="77777777" w:rsidR="0028566E" w:rsidRPr="00E64345" w:rsidRDefault="0028566E" w:rsidP="0028566E">
      <w:pPr>
        <w:ind w:left="2880"/>
        <w:rPr>
          <w:rFonts w:ascii="Arial" w:eastAsiaTheme="minorHAnsi" w:hAnsi="Arial" w:cs="Arial"/>
          <w:noProof/>
          <w:sz w:val="18"/>
          <w:szCs w:val="18"/>
        </w:rPr>
      </w:pPr>
      <w:r w:rsidRPr="0028566E">
        <w:rPr>
          <w:rFonts w:ascii="Arial" w:eastAsiaTheme="minorHAnsi" w:hAnsi="Arial" w:cs="Arial"/>
          <w:noProof/>
          <w:sz w:val="18"/>
          <w:szCs w:val="18"/>
        </w:rPr>
        <w:t>Tekea moves on to discuss the Hot Jobs and Jobs Filled report by sharing that in January, the CAMW! Busin</w:t>
      </w:r>
      <w:r>
        <w:rPr>
          <w:rFonts w:ascii="Arial" w:eastAsiaTheme="minorHAnsi" w:hAnsi="Arial" w:cs="Arial"/>
          <w:noProof/>
          <w:sz w:val="18"/>
          <w:szCs w:val="18"/>
        </w:rPr>
        <w:t>ess Services Team helped fill 98</w:t>
      </w:r>
      <w:r w:rsidRPr="0028566E">
        <w:rPr>
          <w:rFonts w:ascii="Arial" w:eastAsiaTheme="minorHAnsi" w:hAnsi="Arial" w:cs="Arial"/>
          <w:noProof/>
          <w:sz w:val="18"/>
          <w:szCs w:val="18"/>
        </w:rPr>
        <w:t xml:space="preserve"> jobs across multiple </w:t>
      </w:r>
      <w:r>
        <w:rPr>
          <w:rFonts w:ascii="Arial" w:eastAsiaTheme="minorHAnsi" w:hAnsi="Arial" w:cs="Arial"/>
          <w:noProof/>
          <w:sz w:val="18"/>
          <w:szCs w:val="18"/>
        </w:rPr>
        <w:t>industry</w:t>
      </w:r>
      <w:r w:rsidRPr="0028566E">
        <w:rPr>
          <w:rFonts w:ascii="Arial" w:eastAsiaTheme="minorHAnsi" w:hAnsi="Arial" w:cs="Arial"/>
          <w:noProof/>
          <w:sz w:val="18"/>
          <w:szCs w:val="18"/>
        </w:rPr>
        <w:t xml:space="preserve"> sectors. </w:t>
      </w:r>
    </w:p>
    <w:p w14:paraId="6EF3F04F" w14:textId="77777777" w:rsidR="00E64345" w:rsidRPr="00E64345" w:rsidRDefault="00E64345" w:rsidP="00E64345">
      <w:pPr>
        <w:rPr>
          <w:rFonts w:ascii="Arial" w:eastAsiaTheme="minorHAnsi" w:hAnsi="Arial" w:cs="Arial"/>
          <w:b/>
          <w:noProof/>
          <w:sz w:val="18"/>
          <w:szCs w:val="18"/>
        </w:rPr>
      </w:pPr>
      <w:r w:rsidRPr="00E64345">
        <w:rPr>
          <w:rFonts w:ascii="Arial" w:eastAsiaTheme="minorHAnsi" w:hAnsi="Arial" w:cs="Arial"/>
          <w:b/>
          <w:noProof/>
          <w:sz w:val="18"/>
          <w:szCs w:val="18"/>
        </w:rPr>
        <w:tab/>
      </w:r>
      <w:r w:rsidRPr="00E64345">
        <w:rPr>
          <w:rFonts w:ascii="Arial" w:eastAsiaTheme="minorHAnsi" w:hAnsi="Arial" w:cs="Arial"/>
          <w:b/>
          <w:noProof/>
          <w:sz w:val="18"/>
          <w:szCs w:val="18"/>
        </w:rPr>
        <w:tab/>
      </w:r>
      <w:r w:rsidRPr="00E64345">
        <w:rPr>
          <w:rFonts w:ascii="Arial" w:eastAsiaTheme="minorHAnsi" w:hAnsi="Arial" w:cs="Arial"/>
          <w:b/>
          <w:noProof/>
          <w:sz w:val="18"/>
          <w:szCs w:val="18"/>
        </w:rPr>
        <w:tab/>
        <w:t xml:space="preserve"> </w:t>
      </w:r>
    </w:p>
    <w:p w14:paraId="1F56E7CF" w14:textId="77777777" w:rsidR="00E64345" w:rsidRDefault="00E64345" w:rsidP="00E64345">
      <w:pPr>
        <w:rPr>
          <w:rFonts w:ascii="Arial" w:eastAsiaTheme="minorHAnsi" w:hAnsi="Arial" w:cs="Arial"/>
          <w:b/>
          <w:noProof/>
          <w:sz w:val="18"/>
          <w:szCs w:val="18"/>
        </w:rPr>
      </w:pPr>
      <w:r w:rsidRPr="00E64345">
        <w:rPr>
          <w:rFonts w:ascii="Arial" w:eastAsiaTheme="minorHAnsi" w:hAnsi="Arial" w:cs="Arial"/>
          <w:b/>
          <w:noProof/>
          <w:sz w:val="18"/>
          <w:szCs w:val="18"/>
        </w:rPr>
        <w:tab/>
      </w:r>
      <w:r w:rsidRPr="00E64345">
        <w:rPr>
          <w:rFonts w:ascii="Arial" w:eastAsiaTheme="minorHAnsi" w:hAnsi="Arial" w:cs="Arial"/>
          <w:b/>
          <w:noProof/>
          <w:sz w:val="18"/>
          <w:szCs w:val="18"/>
        </w:rPr>
        <w:tab/>
        <w:t>ITEM #11</w:t>
      </w:r>
      <w:r w:rsidRPr="00E64345">
        <w:rPr>
          <w:rFonts w:ascii="Arial" w:eastAsiaTheme="minorHAnsi" w:hAnsi="Arial" w:cs="Arial"/>
          <w:b/>
          <w:noProof/>
          <w:sz w:val="18"/>
          <w:szCs w:val="18"/>
        </w:rPr>
        <w:tab/>
        <w:t>BUSINESS RESOURCE NETWORK/NEW AMERICANS NAVIGATOR PROGRAM UPDATES</w:t>
      </w:r>
    </w:p>
    <w:p w14:paraId="6407B342" w14:textId="41D933B5" w:rsidR="0028566E" w:rsidRDefault="0028566E" w:rsidP="0028566E">
      <w:pPr>
        <w:ind w:left="2880"/>
        <w:rPr>
          <w:rFonts w:ascii="Arial" w:eastAsiaTheme="minorHAnsi" w:hAnsi="Arial" w:cs="Arial"/>
          <w:noProof/>
          <w:sz w:val="18"/>
          <w:szCs w:val="18"/>
        </w:rPr>
      </w:pPr>
      <w:r w:rsidRPr="004A0ADA">
        <w:rPr>
          <w:rFonts w:ascii="Arial" w:eastAsiaTheme="minorHAnsi" w:hAnsi="Arial" w:cs="Arial"/>
          <w:noProof/>
          <w:sz w:val="18"/>
          <w:szCs w:val="18"/>
        </w:rPr>
        <w:t xml:space="preserve">Lastly, Tekea </w:t>
      </w:r>
      <w:r w:rsidR="00A7758F">
        <w:rPr>
          <w:rFonts w:ascii="Arial" w:eastAsiaTheme="minorHAnsi" w:hAnsi="Arial" w:cs="Arial"/>
          <w:noProof/>
          <w:sz w:val="18"/>
          <w:szCs w:val="18"/>
        </w:rPr>
        <w:t>provides</w:t>
      </w:r>
      <w:r w:rsidRPr="004A0ADA">
        <w:rPr>
          <w:rFonts w:ascii="Arial" w:eastAsiaTheme="minorHAnsi" w:hAnsi="Arial" w:cs="Arial"/>
          <w:noProof/>
          <w:sz w:val="18"/>
          <w:szCs w:val="18"/>
        </w:rPr>
        <w:t xml:space="preserve"> u</w:t>
      </w:r>
      <w:r w:rsidR="004A0ADA" w:rsidRPr="004A0ADA">
        <w:rPr>
          <w:rFonts w:ascii="Arial" w:eastAsiaTheme="minorHAnsi" w:hAnsi="Arial" w:cs="Arial"/>
          <w:noProof/>
          <w:sz w:val="18"/>
          <w:szCs w:val="18"/>
        </w:rPr>
        <w:t xml:space="preserve">pdates regarding the </w:t>
      </w:r>
      <w:r w:rsidR="00615302">
        <w:rPr>
          <w:rFonts w:ascii="Arial" w:eastAsiaTheme="minorHAnsi" w:hAnsi="Arial" w:cs="Arial"/>
          <w:noProof/>
          <w:sz w:val="18"/>
          <w:szCs w:val="18"/>
        </w:rPr>
        <w:t xml:space="preserve">new </w:t>
      </w:r>
      <w:r w:rsidR="004A0ADA" w:rsidRPr="004A0ADA">
        <w:rPr>
          <w:rFonts w:ascii="Arial" w:eastAsiaTheme="minorHAnsi" w:hAnsi="Arial" w:cs="Arial"/>
          <w:noProof/>
          <w:sz w:val="18"/>
          <w:szCs w:val="18"/>
        </w:rPr>
        <w:t>Business Res</w:t>
      </w:r>
      <w:r w:rsidRPr="004A0ADA">
        <w:rPr>
          <w:rFonts w:ascii="Arial" w:eastAsiaTheme="minorHAnsi" w:hAnsi="Arial" w:cs="Arial"/>
          <w:noProof/>
          <w:sz w:val="18"/>
          <w:szCs w:val="18"/>
        </w:rPr>
        <w:t>ource Network and New Americans Navigator Program</w:t>
      </w:r>
      <w:r w:rsidR="004B0662">
        <w:rPr>
          <w:rFonts w:ascii="Arial" w:eastAsiaTheme="minorHAnsi" w:hAnsi="Arial" w:cs="Arial"/>
          <w:noProof/>
          <w:sz w:val="18"/>
          <w:szCs w:val="18"/>
        </w:rPr>
        <w:t xml:space="preserve"> </w:t>
      </w:r>
      <w:r w:rsidR="00615302">
        <w:rPr>
          <w:rFonts w:ascii="Arial" w:eastAsiaTheme="minorHAnsi" w:hAnsi="Arial" w:cs="Arial"/>
          <w:noProof/>
          <w:sz w:val="18"/>
          <w:szCs w:val="18"/>
        </w:rPr>
        <w:t>reports</w:t>
      </w:r>
      <w:r w:rsidRPr="004A0ADA">
        <w:rPr>
          <w:rFonts w:ascii="Arial" w:eastAsiaTheme="minorHAnsi" w:hAnsi="Arial" w:cs="Arial"/>
          <w:noProof/>
          <w:sz w:val="18"/>
          <w:szCs w:val="18"/>
        </w:rPr>
        <w:t xml:space="preserve">. </w:t>
      </w:r>
    </w:p>
    <w:p w14:paraId="1674DA9F" w14:textId="77777777" w:rsidR="004A0ADA" w:rsidRPr="00E64345" w:rsidRDefault="004A0ADA" w:rsidP="0028566E">
      <w:pPr>
        <w:ind w:left="2880"/>
        <w:rPr>
          <w:rFonts w:ascii="Arial" w:eastAsiaTheme="minorHAnsi" w:hAnsi="Arial" w:cs="Arial"/>
          <w:noProof/>
          <w:sz w:val="18"/>
          <w:szCs w:val="18"/>
        </w:rPr>
      </w:pPr>
    </w:p>
    <w:p w14:paraId="1BF3D1F7" w14:textId="77777777" w:rsidR="00E64345" w:rsidRPr="00E64345" w:rsidRDefault="00E64345" w:rsidP="00E64345">
      <w:pPr>
        <w:rPr>
          <w:rFonts w:ascii="Arial" w:eastAsiaTheme="minorHAnsi" w:hAnsi="Arial" w:cs="Arial"/>
          <w:b/>
          <w:noProof/>
          <w:sz w:val="18"/>
          <w:szCs w:val="18"/>
        </w:rPr>
      </w:pPr>
    </w:p>
    <w:p w14:paraId="73CAC027" w14:textId="77777777" w:rsidR="00E64345" w:rsidRDefault="00E64345" w:rsidP="00E64345">
      <w:pPr>
        <w:rPr>
          <w:rFonts w:ascii="Arial" w:eastAsiaTheme="minorHAnsi" w:hAnsi="Arial" w:cs="Arial"/>
          <w:b/>
          <w:noProof/>
          <w:sz w:val="18"/>
          <w:szCs w:val="18"/>
        </w:rPr>
      </w:pPr>
      <w:r w:rsidRPr="00E64345">
        <w:rPr>
          <w:rFonts w:ascii="Arial" w:eastAsiaTheme="minorHAnsi" w:hAnsi="Arial" w:cs="Arial"/>
          <w:b/>
          <w:noProof/>
          <w:sz w:val="18"/>
          <w:szCs w:val="18"/>
        </w:rPr>
        <w:tab/>
      </w:r>
      <w:r w:rsidRPr="00E64345">
        <w:rPr>
          <w:rFonts w:ascii="Arial" w:eastAsiaTheme="minorHAnsi" w:hAnsi="Arial" w:cs="Arial"/>
          <w:b/>
          <w:noProof/>
          <w:sz w:val="18"/>
          <w:szCs w:val="18"/>
        </w:rPr>
        <w:tab/>
        <w:t>ITEM #12</w:t>
      </w:r>
      <w:r w:rsidRPr="00E64345">
        <w:rPr>
          <w:rFonts w:ascii="Arial" w:eastAsiaTheme="minorHAnsi" w:hAnsi="Arial" w:cs="Arial"/>
          <w:b/>
          <w:noProof/>
          <w:sz w:val="18"/>
          <w:szCs w:val="18"/>
        </w:rPr>
        <w:tab/>
        <w:t>COMMUNICATIONS REPORT</w:t>
      </w:r>
    </w:p>
    <w:p w14:paraId="443A86B0" w14:textId="0A38FC61" w:rsidR="004A0ADA" w:rsidRPr="00E64345" w:rsidRDefault="004A0ADA" w:rsidP="00445BB9">
      <w:pPr>
        <w:ind w:left="2880"/>
        <w:rPr>
          <w:rFonts w:ascii="Arial" w:eastAsiaTheme="minorHAnsi" w:hAnsi="Arial" w:cs="Arial"/>
          <w:noProof/>
          <w:sz w:val="18"/>
          <w:szCs w:val="18"/>
        </w:rPr>
      </w:pPr>
      <w:r w:rsidRPr="00445BB9">
        <w:rPr>
          <w:rFonts w:ascii="Arial" w:eastAsiaTheme="minorHAnsi" w:hAnsi="Arial" w:cs="Arial"/>
          <w:noProof/>
          <w:sz w:val="18"/>
          <w:szCs w:val="18"/>
        </w:rPr>
        <w:t>Kate Snyder begins the communications report by discussing</w:t>
      </w:r>
      <w:r w:rsidR="004B0662">
        <w:rPr>
          <w:rFonts w:ascii="Arial" w:eastAsiaTheme="minorHAnsi" w:hAnsi="Arial" w:cs="Arial"/>
          <w:noProof/>
          <w:sz w:val="18"/>
          <w:szCs w:val="18"/>
        </w:rPr>
        <w:t xml:space="preserve"> CAMW!’s response taken regarding the February 13</w:t>
      </w:r>
      <w:r w:rsidR="004B0662" w:rsidRPr="004B0662">
        <w:rPr>
          <w:rFonts w:ascii="Arial" w:eastAsiaTheme="minorHAnsi" w:hAnsi="Arial" w:cs="Arial"/>
          <w:noProof/>
          <w:sz w:val="18"/>
          <w:szCs w:val="18"/>
          <w:vertAlign w:val="superscript"/>
        </w:rPr>
        <w:t>th</w:t>
      </w:r>
      <w:r w:rsidR="004B0662">
        <w:rPr>
          <w:rFonts w:ascii="Arial" w:eastAsiaTheme="minorHAnsi" w:hAnsi="Arial" w:cs="Arial"/>
          <w:noProof/>
          <w:sz w:val="18"/>
          <w:szCs w:val="18"/>
        </w:rPr>
        <w:t xml:space="preserve"> shootings at Michigan State University. </w:t>
      </w:r>
      <w:r w:rsidR="00445BB9" w:rsidRPr="00445BB9">
        <w:rPr>
          <w:rFonts w:ascii="Arial" w:eastAsiaTheme="minorHAnsi" w:hAnsi="Arial" w:cs="Arial"/>
          <w:noProof/>
          <w:sz w:val="18"/>
          <w:szCs w:val="18"/>
        </w:rPr>
        <w:t xml:space="preserve">Kate moves on to give updates on the communications goals for CAMW! for all of 2023. </w:t>
      </w:r>
    </w:p>
    <w:p w14:paraId="144DE4C8" w14:textId="77777777" w:rsidR="00E64345" w:rsidRPr="00E64345" w:rsidRDefault="004A0ADA" w:rsidP="00E64345">
      <w:pPr>
        <w:rPr>
          <w:rFonts w:ascii="Arial" w:eastAsiaTheme="minorHAnsi" w:hAnsi="Arial" w:cs="Arial"/>
          <w:b/>
          <w:noProof/>
          <w:sz w:val="18"/>
          <w:szCs w:val="18"/>
        </w:rPr>
      </w:pPr>
      <w:r>
        <w:rPr>
          <w:rFonts w:ascii="Arial" w:eastAsiaTheme="minorHAnsi" w:hAnsi="Arial" w:cs="Arial"/>
          <w:b/>
          <w:noProof/>
          <w:sz w:val="18"/>
          <w:szCs w:val="18"/>
        </w:rPr>
        <w:tab/>
      </w:r>
      <w:r>
        <w:rPr>
          <w:rFonts w:ascii="Arial" w:eastAsiaTheme="minorHAnsi" w:hAnsi="Arial" w:cs="Arial"/>
          <w:b/>
          <w:noProof/>
          <w:sz w:val="18"/>
          <w:szCs w:val="18"/>
        </w:rPr>
        <w:tab/>
      </w:r>
      <w:r>
        <w:rPr>
          <w:rFonts w:ascii="Arial" w:eastAsiaTheme="minorHAnsi" w:hAnsi="Arial" w:cs="Arial"/>
          <w:b/>
          <w:noProof/>
          <w:sz w:val="18"/>
          <w:szCs w:val="18"/>
        </w:rPr>
        <w:tab/>
      </w:r>
      <w:r>
        <w:rPr>
          <w:rFonts w:ascii="Arial" w:eastAsiaTheme="minorHAnsi" w:hAnsi="Arial" w:cs="Arial"/>
          <w:b/>
          <w:noProof/>
          <w:sz w:val="18"/>
          <w:szCs w:val="18"/>
        </w:rPr>
        <w:tab/>
      </w:r>
    </w:p>
    <w:p w14:paraId="0B4E9424" w14:textId="77777777" w:rsidR="00E64345" w:rsidRDefault="00E64345" w:rsidP="00E64345">
      <w:pPr>
        <w:rPr>
          <w:rFonts w:ascii="Arial" w:eastAsiaTheme="minorHAnsi" w:hAnsi="Arial" w:cs="Arial"/>
          <w:b/>
          <w:noProof/>
          <w:sz w:val="18"/>
          <w:szCs w:val="18"/>
        </w:rPr>
      </w:pPr>
      <w:r w:rsidRPr="00E64345">
        <w:rPr>
          <w:rFonts w:ascii="Arial" w:eastAsiaTheme="minorHAnsi" w:hAnsi="Arial" w:cs="Arial"/>
          <w:b/>
          <w:noProof/>
          <w:sz w:val="18"/>
          <w:szCs w:val="18"/>
        </w:rPr>
        <w:tab/>
      </w:r>
      <w:r w:rsidRPr="00E64345">
        <w:rPr>
          <w:rFonts w:ascii="Arial" w:eastAsiaTheme="minorHAnsi" w:hAnsi="Arial" w:cs="Arial"/>
          <w:b/>
          <w:noProof/>
          <w:sz w:val="18"/>
          <w:szCs w:val="18"/>
        </w:rPr>
        <w:tab/>
        <w:t>ITEM #13</w:t>
      </w:r>
      <w:r w:rsidRPr="00E64345">
        <w:rPr>
          <w:rFonts w:ascii="Arial" w:eastAsiaTheme="minorHAnsi" w:hAnsi="Arial" w:cs="Arial"/>
          <w:b/>
          <w:noProof/>
          <w:sz w:val="18"/>
          <w:szCs w:val="18"/>
        </w:rPr>
        <w:tab/>
        <w:t>CEO REPORT</w:t>
      </w:r>
    </w:p>
    <w:p w14:paraId="6095E77E" w14:textId="77777777" w:rsidR="002744F1" w:rsidRPr="00674B3A" w:rsidRDefault="002744F1" w:rsidP="002744F1">
      <w:pPr>
        <w:ind w:left="2880"/>
        <w:rPr>
          <w:rFonts w:ascii="Arial" w:eastAsiaTheme="minorHAnsi" w:hAnsi="Arial" w:cs="Arial"/>
          <w:noProof/>
          <w:sz w:val="18"/>
          <w:szCs w:val="18"/>
        </w:rPr>
      </w:pPr>
      <w:r w:rsidRPr="00674B3A">
        <w:rPr>
          <w:rFonts w:ascii="Arial" w:eastAsiaTheme="minorHAnsi" w:hAnsi="Arial" w:cs="Arial"/>
          <w:noProof/>
          <w:sz w:val="18"/>
          <w:szCs w:val="18"/>
        </w:rPr>
        <w:t>Carrie Rosingana star</w:t>
      </w:r>
      <w:r w:rsidR="00EC0616">
        <w:rPr>
          <w:rFonts w:ascii="Arial" w:eastAsiaTheme="minorHAnsi" w:hAnsi="Arial" w:cs="Arial"/>
          <w:noProof/>
          <w:sz w:val="18"/>
          <w:szCs w:val="18"/>
        </w:rPr>
        <w:t>ts</w:t>
      </w:r>
      <w:r w:rsidRPr="00674B3A">
        <w:rPr>
          <w:rFonts w:ascii="Arial" w:eastAsiaTheme="minorHAnsi" w:hAnsi="Arial" w:cs="Arial"/>
          <w:noProof/>
          <w:sz w:val="18"/>
          <w:szCs w:val="18"/>
        </w:rPr>
        <w:t xml:space="preserve"> the CEO report by bringing two additional Action Items to the Administrative Board for approval. </w:t>
      </w:r>
    </w:p>
    <w:p w14:paraId="71DEB260" w14:textId="77777777" w:rsidR="00674B3A" w:rsidRDefault="00674B3A" w:rsidP="002744F1">
      <w:pPr>
        <w:ind w:left="2880"/>
        <w:rPr>
          <w:rFonts w:ascii="Arial" w:eastAsiaTheme="minorHAnsi" w:hAnsi="Arial" w:cs="Arial"/>
          <w:b/>
          <w:noProof/>
          <w:sz w:val="18"/>
          <w:szCs w:val="18"/>
        </w:rPr>
      </w:pPr>
    </w:p>
    <w:p w14:paraId="076DF268" w14:textId="4E92126D" w:rsidR="00674B3A" w:rsidRDefault="00591C51" w:rsidP="00674B3A">
      <w:pPr>
        <w:ind w:firstLine="720"/>
        <w:rPr>
          <w:rFonts w:ascii="Arial" w:eastAsiaTheme="minorHAnsi" w:hAnsi="Arial" w:cs="Arial"/>
          <w:b/>
          <w:noProof/>
          <w:sz w:val="18"/>
          <w:szCs w:val="18"/>
        </w:rPr>
      </w:pPr>
      <w:r>
        <w:rPr>
          <w:rFonts w:ascii="Arial" w:eastAsiaTheme="minorHAnsi" w:hAnsi="Arial" w:cs="Arial"/>
          <w:b/>
          <w:noProof/>
          <w:sz w:val="18"/>
          <w:szCs w:val="18"/>
        </w:rPr>
        <w:tab/>
      </w:r>
      <w:r>
        <w:rPr>
          <w:rFonts w:ascii="Arial" w:eastAsiaTheme="minorHAnsi" w:hAnsi="Arial" w:cs="Arial"/>
          <w:b/>
          <w:noProof/>
          <w:sz w:val="18"/>
          <w:szCs w:val="18"/>
        </w:rPr>
        <w:tab/>
      </w:r>
      <w:r w:rsidR="00674B3A">
        <w:rPr>
          <w:rFonts w:ascii="Arial" w:eastAsiaTheme="minorHAnsi" w:hAnsi="Arial" w:cs="Arial"/>
          <w:b/>
          <w:noProof/>
          <w:sz w:val="18"/>
          <w:szCs w:val="18"/>
        </w:rPr>
        <w:tab/>
      </w:r>
      <w:r>
        <w:rPr>
          <w:rFonts w:ascii="Arial" w:eastAsiaTheme="minorHAnsi" w:hAnsi="Arial" w:cs="Arial"/>
          <w:b/>
          <w:noProof/>
          <w:sz w:val="18"/>
          <w:szCs w:val="18"/>
        </w:rPr>
        <w:t xml:space="preserve">a. </w:t>
      </w:r>
      <w:r w:rsidR="00674B3A">
        <w:rPr>
          <w:rFonts w:ascii="Arial" w:eastAsiaTheme="minorHAnsi" w:hAnsi="Arial" w:cs="Arial"/>
          <w:b/>
          <w:noProof/>
          <w:sz w:val="18"/>
          <w:szCs w:val="18"/>
        </w:rPr>
        <w:t xml:space="preserve">ACCEPTANCE OF INTEGRATED EDUCATION AND TRAINING (IET) PY21 PROGRAM </w:t>
      </w:r>
    </w:p>
    <w:p w14:paraId="1FF9380E" w14:textId="54BFD7D2" w:rsidR="00E64345" w:rsidRDefault="00591C51" w:rsidP="00591C51">
      <w:pPr>
        <w:ind w:left="2880"/>
        <w:rPr>
          <w:rFonts w:ascii="Arial" w:eastAsiaTheme="minorHAnsi" w:hAnsi="Arial" w:cs="Arial"/>
          <w:b/>
          <w:noProof/>
          <w:sz w:val="18"/>
          <w:szCs w:val="18"/>
        </w:rPr>
      </w:pPr>
      <w:r>
        <w:rPr>
          <w:rFonts w:ascii="Arial" w:eastAsiaTheme="minorHAnsi" w:hAnsi="Arial" w:cs="Arial"/>
          <w:b/>
          <w:noProof/>
          <w:sz w:val="18"/>
          <w:szCs w:val="18"/>
        </w:rPr>
        <w:t xml:space="preserve">    </w:t>
      </w:r>
      <w:r w:rsidR="00674B3A">
        <w:rPr>
          <w:rFonts w:ascii="Arial" w:eastAsiaTheme="minorHAnsi" w:hAnsi="Arial" w:cs="Arial"/>
          <w:b/>
          <w:noProof/>
          <w:sz w:val="18"/>
          <w:szCs w:val="18"/>
        </w:rPr>
        <w:t>FUNDING</w:t>
      </w:r>
    </w:p>
    <w:p w14:paraId="36E8345F" w14:textId="77777777" w:rsidR="00674B3A" w:rsidRDefault="00674B3A" w:rsidP="00674B3A">
      <w:pPr>
        <w:ind w:left="2880" w:hanging="1440"/>
        <w:rPr>
          <w:rFonts w:ascii="Arial" w:eastAsiaTheme="minorHAnsi" w:hAnsi="Arial" w:cs="Arial"/>
          <w:b/>
          <w:noProof/>
          <w:sz w:val="18"/>
          <w:szCs w:val="18"/>
        </w:rPr>
      </w:pPr>
    </w:p>
    <w:p w14:paraId="052DFEB3" w14:textId="54D9C07B" w:rsidR="00674B3A" w:rsidRDefault="00591C51" w:rsidP="00674B3A">
      <w:pPr>
        <w:ind w:firstLine="720"/>
        <w:rPr>
          <w:rFonts w:ascii="Arial" w:eastAsiaTheme="minorHAnsi" w:hAnsi="Arial" w:cs="Arial"/>
          <w:b/>
          <w:noProof/>
          <w:sz w:val="18"/>
          <w:szCs w:val="18"/>
        </w:rPr>
      </w:pPr>
      <w:r>
        <w:rPr>
          <w:rFonts w:ascii="Arial" w:eastAsiaTheme="minorHAnsi" w:hAnsi="Arial" w:cs="Arial"/>
          <w:b/>
          <w:noProof/>
          <w:sz w:val="18"/>
          <w:szCs w:val="18"/>
        </w:rPr>
        <w:tab/>
      </w:r>
      <w:r>
        <w:rPr>
          <w:rFonts w:ascii="Arial" w:eastAsiaTheme="minorHAnsi" w:hAnsi="Arial" w:cs="Arial"/>
          <w:b/>
          <w:noProof/>
          <w:sz w:val="18"/>
          <w:szCs w:val="18"/>
        </w:rPr>
        <w:tab/>
      </w:r>
      <w:r w:rsidR="00674B3A">
        <w:rPr>
          <w:rFonts w:ascii="Arial" w:eastAsiaTheme="minorHAnsi" w:hAnsi="Arial" w:cs="Arial"/>
          <w:b/>
          <w:noProof/>
          <w:sz w:val="18"/>
          <w:szCs w:val="18"/>
        </w:rPr>
        <w:tab/>
      </w:r>
      <w:r>
        <w:rPr>
          <w:rFonts w:ascii="Arial" w:eastAsiaTheme="minorHAnsi" w:hAnsi="Arial" w:cs="Arial"/>
          <w:b/>
          <w:noProof/>
          <w:sz w:val="18"/>
          <w:szCs w:val="18"/>
        </w:rPr>
        <w:t xml:space="preserve">b. </w:t>
      </w:r>
      <w:r w:rsidR="00674B3A">
        <w:rPr>
          <w:rFonts w:ascii="Arial" w:eastAsiaTheme="minorHAnsi" w:hAnsi="Arial" w:cs="Arial"/>
          <w:b/>
          <w:noProof/>
          <w:sz w:val="18"/>
          <w:szCs w:val="18"/>
        </w:rPr>
        <w:t xml:space="preserve">ACCEPTANCE OF YOUNG PROFESSIONALS AY21 WORKFORCE INNOVATION AND </w:t>
      </w:r>
    </w:p>
    <w:p w14:paraId="5090D8DE" w14:textId="797B44DB" w:rsidR="00674B3A" w:rsidRDefault="00591C51" w:rsidP="00674B3A">
      <w:pPr>
        <w:ind w:left="2160" w:firstLine="720"/>
        <w:rPr>
          <w:rFonts w:ascii="Arial" w:eastAsiaTheme="minorHAnsi" w:hAnsi="Arial" w:cs="Arial"/>
          <w:b/>
          <w:noProof/>
          <w:sz w:val="18"/>
          <w:szCs w:val="18"/>
        </w:rPr>
      </w:pPr>
      <w:r>
        <w:rPr>
          <w:rFonts w:ascii="Arial" w:eastAsiaTheme="minorHAnsi" w:hAnsi="Arial" w:cs="Arial"/>
          <w:b/>
          <w:noProof/>
          <w:sz w:val="18"/>
          <w:szCs w:val="18"/>
        </w:rPr>
        <w:t xml:space="preserve">    </w:t>
      </w:r>
      <w:r w:rsidR="00674B3A">
        <w:rPr>
          <w:rFonts w:ascii="Arial" w:eastAsiaTheme="minorHAnsi" w:hAnsi="Arial" w:cs="Arial"/>
          <w:b/>
          <w:noProof/>
          <w:sz w:val="18"/>
          <w:szCs w:val="18"/>
        </w:rPr>
        <w:t>OPPORTUNITY ACT (WIOA) STATEWIDE ACTIVITIES FUNDING</w:t>
      </w:r>
    </w:p>
    <w:p w14:paraId="5FDC8D32" w14:textId="77777777" w:rsidR="00674B3A" w:rsidRDefault="00674B3A" w:rsidP="00674B3A">
      <w:pPr>
        <w:ind w:left="2880"/>
        <w:rPr>
          <w:rFonts w:ascii="Arial" w:eastAsiaTheme="minorHAnsi" w:hAnsi="Arial" w:cs="Arial"/>
          <w:b/>
          <w:noProof/>
          <w:sz w:val="18"/>
          <w:szCs w:val="18"/>
        </w:rPr>
      </w:pPr>
    </w:p>
    <w:p w14:paraId="2B219B1F" w14:textId="77777777" w:rsidR="00674B3A" w:rsidRPr="00674B3A" w:rsidRDefault="00674B3A" w:rsidP="00674B3A">
      <w:pPr>
        <w:ind w:left="2880" w:hanging="1440"/>
        <w:rPr>
          <w:rFonts w:ascii="Arial" w:eastAsiaTheme="minorHAnsi" w:hAnsi="Arial" w:cs="Arial"/>
          <w:noProof/>
          <w:sz w:val="18"/>
          <w:szCs w:val="18"/>
        </w:rPr>
      </w:pPr>
      <w:r w:rsidRPr="00674B3A">
        <w:rPr>
          <w:rFonts w:ascii="Arial" w:eastAsiaTheme="minorHAnsi" w:hAnsi="Arial" w:cs="Arial"/>
          <w:noProof/>
          <w:sz w:val="18"/>
          <w:szCs w:val="18"/>
        </w:rPr>
        <w:t>23-03</w:t>
      </w:r>
      <w:r w:rsidRPr="00674B3A">
        <w:rPr>
          <w:rFonts w:ascii="Arial" w:eastAsiaTheme="minorHAnsi" w:hAnsi="Arial" w:cs="Arial"/>
          <w:noProof/>
          <w:sz w:val="18"/>
          <w:szCs w:val="18"/>
        </w:rPr>
        <w:tab/>
        <w:t xml:space="preserve">Bob Showers motions to accept both Items. Jeanne Pearl-Wright supports. Motion passes unanimously. </w:t>
      </w:r>
    </w:p>
    <w:p w14:paraId="4348B394" w14:textId="77777777" w:rsidR="00674B3A" w:rsidRDefault="00674B3A" w:rsidP="00E64345">
      <w:pPr>
        <w:rPr>
          <w:rFonts w:ascii="Arial" w:eastAsiaTheme="minorHAnsi" w:hAnsi="Arial" w:cs="Arial"/>
          <w:b/>
          <w:noProof/>
          <w:sz w:val="18"/>
          <w:szCs w:val="18"/>
        </w:rPr>
      </w:pPr>
    </w:p>
    <w:p w14:paraId="571DFAE6" w14:textId="77777777" w:rsidR="001212C2" w:rsidRDefault="009D47C6" w:rsidP="001212C2">
      <w:pPr>
        <w:ind w:left="2880"/>
        <w:rPr>
          <w:rFonts w:ascii="Arial" w:eastAsiaTheme="minorHAnsi" w:hAnsi="Arial" w:cs="Arial"/>
          <w:noProof/>
          <w:sz w:val="18"/>
          <w:szCs w:val="18"/>
        </w:rPr>
      </w:pPr>
      <w:r>
        <w:rPr>
          <w:rFonts w:ascii="Arial" w:eastAsiaTheme="minorHAnsi" w:hAnsi="Arial" w:cs="Arial"/>
          <w:noProof/>
          <w:sz w:val="18"/>
          <w:szCs w:val="18"/>
        </w:rPr>
        <w:t>Moving</w:t>
      </w:r>
      <w:r w:rsidR="001212C2" w:rsidRPr="001212C2">
        <w:rPr>
          <w:rFonts w:ascii="Arial" w:eastAsiaTheme="minorHAnsi" w:hAnsi="Arial" w:cs="Arial"/>
          <w:noProof/>
          <w:sz w:val="18"/>
          <w:szCs w:val="18"/>
        </w:rPr>
        <w:t xml:space="preserve"> on with the CEO report, Carrie </w:t>
      </w:r>
      <w:r w:rsidR="001212C2">
        <w:rPr>
          <w:rFonts w:ascii="Arial" w:eastAsiaTheme="minorHAnsi" w:hAnsi="Arial" w:cs="Arial"/>
          <w:noProof/>
          <w:sz w:val="18"/>
          <w:szCs w:val="18"/>
        </w:rPr>
        <w:t xml:space="preserve">discusses a letter that the Michigan Works! Association compiled to highlight some priorities that the system is seeking support for.This letter has been provided to multiple lawmakers throughout the state in hopes of adding support to the system we are connected to. </w:t>
      </w:r>
    </w:p>
    <w:p w14:paraId="342F23FF" w14:textId="77777777" w:rsidR="001212C2" w:rsidRDefault="001212C2" w:rsidP="001212C2">
      <w:pPr>
        <w:ind w:left="2880"/>
        <w:rPr>
          <w:rFonts w:ascii="Arial" w:eastAsiaTheme="minorHAnsi" w:hAnsi="Arial" w:cs="Arial"/>
          <w:noProof/>
          <w:sz w:val="18"/>
          <w:szCs w:val="18"/>
        </w:rPr>
      </w:pPr>
    </w:p>
    <w:p w14:paraId="0F84AA55" w14:textId="02A4E664" w:rsidR="00117BAD" w:rsidRDefault="001212C2" w:rsidP="00117BAD">
      <w:pPr>
        <w:ind w:left="2880"/>
        <w:rPr>
          <w:rFonts w:ascii="Arial" w:eastAsiaTheme="minorHAnsi" w:hAnsi="Arial" w:cs="Arial"/>
          <w:noProof/>
          <w:sz w:val="18"/>
          <w:szCs w:val="18"/>
        </w:rPr>
      </w:pPr>
      <w:r>
        <w:rPr>
          <w:rFonts w:ascii="Arial" w:eastAsiaTheme="minorHAnsi" w:hAnsi="Arial" w:cs="Arial"/>
          <w:noProof/>
          <w:sz w:val="18"/>
          <w:szCs w:val="18"/>
        </w:rPr>
        <w:t>Carrie shifts to some budget updates by first sh</w:t>
      </w:r>
      <w:r w:rsidR="005B144B">
        <w:rPr>
          <w:rFonts w:ascii="Arial" w:eastAsiaTheme="minorHAnsi" w:hAnsi="Arial" w:cs="Arial"/>
          <w:noProof/>
          <w:sz w:val="18"/>
          <w:szCs w:val="18"/>
        </w:rPr>
        <w:t xml:space="preserve">aring that on January 31, 2023 </w:t>
      </w:r>
      <w:r w:rsidR="00117BAD" w:rsidRPr="00117BAD">
        <w:rPr>
          <w:rFonts w:ascii="Arial" w:eastAsiaTheme="minorHAnsi" w:hAnsi="Arial" w:cs="Arial"/>
          <w:noProof/>
          <w:sz w:val="18"/>
          <w:szCs w:val="18"/>
        </w:rPr>
        <w:t xml:space="preserve">a </w:t>
      </w:r>
      <w:r w:rsidR="00117BAD">
        <w:rPr>
          <w:rFonts w:ascii="Arial" w:eastAsiaTheme="minorHAnsi" w:hAnsi="Arial" w:cs="Arial"/>
          <w:noProof/>
          <w:sz w:val="18"/>
          <w:szCs w:val="18"/>
        </w:rPr>
        <w:t>$</w:t>
      </w:r>
      <w:r w:rsidR="00117BAD" w:rsidRPr="00117BAD">
        <w:rPr>
          <w:rFonts w:ascii="Arial" w:eastAsiaTheme="minorHAnsi" w:hAnsi="Arial" w:cs="Arial"/>
          <w:noProof/>
          <w:sz w:val="18"/>
          <w:szCs w:val="18"/>
        </w:rPr>
        <w:t xml:space="preserve">1.1 billion supplemental budget </w:t>
      </w:r>
      <w:r w:rsidR="00615302">
        <w:rPr>
          <w:rFonts w:ascii="Arial" w:eastAsiaTheme="minorHAnsi" w:hAnsi="Arial" w:cs="Arial"/>
          <w:noProof/>
          <w:sz w:val="18"/>
          <w:szCs w:val="18"/>
        </w:rPr>
        <w:t xml:space="preserve">was passed </w:t>
      </w:r>
      <w:r w:rsidR="00117BAD">
        <w:rPr>
          <w:rFonts w:ascii="Arial" w:eastAsiaTheme="minorHAnsi" w:hAnsi="Arial" w:cs="Arial"/>
          <w:noProof/>
          <w:sz w:val="18"/>
          <w:szCs w:val="18"/>
        </w:rPr>
        <w:t xml:space="preserve">which included two specific allocations tied to </w:t>
      </w:r>
      <w:r w:rsidR="00EC0616">
        <w:rPr>
          <w:rFonts w:ascii="Arial" w:eastAsiaTheme="minorHAnsi" w:hAnsi="Arial" w:cs="Arial"/>
          <w:noProof/>
          <w:sz w:val="18"/>
          <w:szCs w:val="18"/>
        </w:rPr>
        <w:t xml:space="preserve">the </w:t>
      </w:r>
      <w:r w:rsidR="00117BAD">
        <w:rPr>
          <w:rFonts w:ascii="Arial" w:eastAsiaTheme="minorHAnsi" w:hAnsi="Arial" w:cs="Arial"/>
          <w:noProof/>
          <w:sz w:val="18"/>
          <w:szCs w:val="18"/>
        </w:rPr>
        <w:t xml:space="preserve">workforce </w:t>
      </w:r>
      <w:r w:rsidR="00C05668">
        <w:rPr>
          <w:rFonts w:ascii="Arial" w:eastAsiaTheme="minorHAnsi" w:hAnsi="Arial" w:cs="Arial"/>
          <w:noProof/>
          <w:sz w:val="18"/>
          <w:szCs w:val="18"/>
        </w:rPr>
        <w:t>system. The first was</w:t>
      </w:r>
      <w:r w:rsidR="00117BAD">
        <w:rPr>
          <w:rFonts w:ascii="Arial" w:eastAsiaTheme="minorHAnsi" w:hAnsi="Arial" w:cs="Arial"/>
          <w:noProof/>
          <w:sz w:val="18"/>
          <w:szCs w:val="18"/>
        </w:rPr>
        <w:t xml:space="preserve"> $15 million dollar</w:t>
      </w:r>
      <w:r w:rsidR="00C05668">
        <w:rPr>
          <w:rFonts w:ascii="Arial" w:eastAsiaTheme="minorHAnsi" w:hAnsi="Arial" w:cs="Arial"/>
          <w:noProof/>
          <w:sz w:val="18"/>
          <w:szCs w:val="18"/>
        </w:rPr>
        <w:t>s</w:t>
      </w:r>
      <w:r w:rsidR="00117BAD">
        <w:rPr>
          <w:rFonts w:ascii="Arial" w:eastAsiaTheme="minorHAnsi" w:hAnsi="Arial" w:cs="Arial"/>
          <w:noProof/>
          <w:sz w:val="18"/>
          <w:szCs w:val="18"/>
        </w:rPr>
        <w:t xml:space="preserve"> for Barrier Removal Employment Success (BRES) which directly supports our Business Resource Network and New Americans Navigator programs</w:t>
      </w:r>
      <w:r w:rsidR="00615302">
        <w:rPr>
          <w:rFonts w:ascii="Arial" w:eastAsiaTheme="minorHAnsi" w:hAnsi="Arial" w:cs="Arial"/>
          <w:noProof/>
          <w:sz w:val="18"/>
          <w:szCs w:val="18"/>
        </w:rPr>
        <w:t xml:space="preserve"> regionally</w:t>
      </w:r>
      <w:r w:rsidR="00117BAD">
        <w:rPr>
          <w:rFonts w:ascii="Arial" w:eastAsiaTheme="minorHAnsi" w:hAnsi="Arial" w:cs="Arial"/>
          <w:noProof/>
          <w:sz w:val="18"/>
          <w:szCs w:val="18"/>
        </w:rPr>
        <w:t xml:space="preserve">. The second was a $25 million dollar allocation for Statewide Apprenticeship Expansion to continue to have an Apprenticeship Success Coordinator in place for Michigan Works! agencies. Additionally, these funds would also be used in creating or expanding Apprenticeship programs with new businesses across the state. </w:t>
      </w:r>
    </w:p>
    <w:p w14:paraId="6F87374C" w14:textId="77777777" w:rsidR="00117BAD" w:rsidRDefault="00117BAD" w:rsidP="00117BAD">
      <w:pPr>
        <w:ind w:left="2880"/>
        <w:rPr>
          <w:rFonts w:ascii="Arial" w:eastAsiaTheme="minorHAnsi" w:hAnsi="Arial" w:cs="Arial"/>
          <w:noProof/>
          <w:sz w:val="18"/>
          <w:szCs w:val="18"/>
        </w:rPr>
      </w:pPr>
    </w:p>
    <w:p w14:paraId="31615632" w14:textId="38DA36FB" w:rsidR="009D47C6" w:rsidRPr="009D47C6" w:rsidRDefault="009D47C6" w:rsidP="009D47C6">
      <w:pPr>
        <w:ind w:left="2880"/>
        <w:rPr>
          <w:rFonts w:ascii="Arial" w:eastAsiaTheme="minorHAnsi" w:hAnsi="Arial" w:cs="Arial"/>
          <w:noProof/>
          <w:sz w:val="18"/>
          <w:szCs w:val="18"/>
        </w:rPr>
      </w:pPr>
      <w:r w:rsidRPr="009D47C6">
        <w:rPr>
          <w:rFonts w:ascii="Arial" w:eastAsiaTheme="minorHAnsi" w:hAnsi="Arial" w:cs="Arial"/>
          <w:noProof/>
          <w:sz w:val="18"/>
          <w:szCs w:val="18"/>
        </w:rPr>
        <w:t>Touching on the fiscal year 2024 budget, Carrie mentions</w:t>
      </w:r>
      <w:r w:rsidR="005B144B">
        <w:rPr>
          <w:rFonts w:ascii="Arial" w:eastAsiaTheme="minorHAnsi" w:hAnsi="Arial" w:cs="Arial"/>
          <w:noProof/>
          <w:sz w:val="18"/>
          <w:szCs w:val="18"/>
        </w:rPr>
        <w:t xml:space="preserve"> </w:t>
      </w:r>
      <w:r w:rsidR="00EC0616">
        <w:rPr>
          <w:rFonts w:ascii="Arial" w:eastAsiaTheme="minorHAnsi" w:hAnsi="Arial" w:cs="Arial"/>
          <w:noProof/>
          <w:sz w:val="18"/>
          <w:szCs w:val="18"/>
        </w:rPr>
        <w:t>one-time</w:t>
      </w:r>
      <w:r w:rsidR="005B144B">
        <w:rPr>
          <w:rFonts w:ascii="Arial" w:eastAsiaTheme="minorHAnsi" w:hAnsi="Arial" w:cs="Arial"/>
          <w:noProof/>
          <w:sz w:val="18"/>
          <w:szCs w:val="18"/>
        </w:rPr>
        <w:t xml:space="preserve"> funding i</w:t>
      </w:r>
      <w:r w:rsidR="00615302">
        <w:rPr>
          <w:rFonts w:ascii="Arial" w:eastAsiaTheme="minorHAnsi" w:hAnsi="Arial" w:cs="Arial"/>
          <w:noProof/>
          <w:sz w:val="18"/>
          <w:szCs w:val="18"/>
        </w:rPr>
        <w:t>s included</w:t>
      </w:r>
      <w:r w:rsidRPr="009D47C6">
        <w:rPr>
          <w:rFonts w:ascii="Arial" w:eastAsiaTheme="minorHAnsi" w:hAnsi="Arial" w:cs="Arial"/>
          <w:noProof/>
          <w:sz w:val="18"/>
          <w:szCs w:val="18"/>
        </w:rPr>
        <w:t xml:space="preserve"> to the Going</w:t>
      </w:r>
      <w:r w:rsidR="00615302">
        <w:rPr>
          <w:rFonts w:ascii="Arial" w:eastAsiaTheme="minorHAnsi" w:hAnsi="Arial" w:cs="Arial"/>
          <w:noProof/>
          <w:sz w:val="18"/>
          <w:szCs w:val="18"/>
        </w:rPr>
        <w:t xml:space="preserve"> </w:t>
      </w:r>
      <w:r w:rsidRPr="009D47C6">
        <w:rPr>
          <w:rFonts w:ascii="Arial" w:eastAsiaTheme="minorHAnsi" w:hAnsi="Arial" w:cs="Arial"/>
          <w:noProof/>
          <w:sz w:val="18"/>
          <w:szCs w:val="18"/>
        </w:rPr>
        <w:t xml:space="preserve">PRO </w:t>
      </w:r>
      <w:r w:rsidR="00615302">
        <w:rPr>
          <w:rFonts w:ascii="Arial" w:eastAsiaTheme="minorHAnsi" w:hAnsi="Arial" w:cs="Arial"/>
          <w:noProof/>
          <w:sz w:val="18"/>
          <w:szCs w:val="18"/>
        </w:rPr>
        <w:t xml:space="preserve">Talent Fund </w:t>
      </w:r>
      <w:r w:rsidRPr="009D47C6">
        <w:rPr>
          <w:rFonts w:ascii="Arial" w:eastAsiaTheme="minorHAnsi" w:hAnsi="Arial" w:cs="Arial"/>
          <w:noProof/>
          <w:sz w:val="18"/>
          <w:szCs w:val="18"/>
        </w:rPr>
        <w:t xml:space="preserve">program in the amount of $30 million dollars. </w:t>
      </w:r>
      <w:r>
        <w:rPr>
          <w:rFonts w:ascii="Arial" w:eastAsiaTheme="minorHAnsi" w:hAnsi="Arial" w:cs="Arial"/>
          <w:noProof/>
          <w:sz w:val="18"/>
          <w:szCs w:val="18"/>
        </w:rPr>
        <w:t xml:space="preserve">She also discusses a $20 million dollar allocation </w:t>
      </w:r>
      <w:r w:rsidR="00615302">
        <w:rPr>
          <w:rFonts w:ascii="Arial" w:eastAsiaTheme="minorHAnsi" w:hAnsi="Arial" w:cs="Arial"/>
          <w:noProof/>
          <w:sz w:val="18"/>
          <w:szCs w:val="18"/>
        </w:rPr>
        <w:t xml:space="preserve">being included </w:t>
      </w:r>
      <w:r>
        <w:rPr>
          <w:rFonts w:ascii="Arial" w:eastAsiaTheme="minorHAnsi" w:hAnsi="Arial" w:cs="Arial"/>
          <w:noProof/>
          <w:sz w:val="18"/>
          <w:szCs w:val="18"/>
        </w:rPr>
        <w:t>for talent retention and expansion efforts slated to go to the Department of Labor and Economic Opportunity (LEO)</w:t>
      </w:r>
      <w:r w:rsidR="00615302">
        <w:rPr>
          <w:rFonts w:ascii="Arial" w:eastAsiaTheme="minorHAnsi" w:hAnsi="Arial" w:cs="Arial"/>
          <w:noProof/>
          <w:sz w:val="18"/>
          <w:szCs w:val="18"/>
        </w:rPr>
        <w:t>, which would</w:t>
      </w:r>
      <w:r>
        <w:rPr>
          <w:rFonts w:ascii="Arial" w:eastAsiaTheme="minorHAnsi" w:hAnsi="Arial" w:cs="Arial"/>
          <w:noProof/>
          <w:sz w:val="18"/>
          <w:szCs w:val="18"/>
        </w:rPr>
        <w:t xml:space="preserve"> be used for the Michigan Industry Cluster Approach (MICA) projects. </w:t>
      </w:r>
    </w:p>
    <w:p w14:paraId="7E34921A" w14:textId="77777777" w:rsidR="00117BAD" w:rsidRDefault="00117BAD" w:rsidP="00117BAD">
      <w:pPr>
        <w:ind w:left="2880"/>
        <w:rPr>
          <w:rFonts w:ascii="Arial" w:eastAsiaTheme="minorHAnsi" w:hAnsi="Arial" w:cs="Arial"/>
          <w:noProof/>
          <w:sz w:val="18"/>
          <w:szCs w:val="18"/>
        </w:rPr>
      </w:pPr>
    </w:p>
    <w:p w14:paraId="41D5FCC3" w14:textId="77777777" w:rsidR="009D47C6" w:rsidRDefault="009D47C6" w:rsidP="00117BAD">
      <w:pPr>
        <w:ind w:left="2880"/>
        <w:rPr>
          <w:rFonts w:ascii="Arial" w:eastAsiaTheme="minorHAnsi" w:hAnsi="Arial" w:cs="Arial"/>
          <w:noProof/>
          <w:sz w:val="18"/>
          <w:szCs w:val="18"/>
        </w:rPr>
      </w:pPr>
      <w:r>
        <w:rPr>
          <w:rFonts w:ascii="Arial" w:eastAsiaTheme="minorHAnsi" w:hAnsi="Arial" w:cs="Arial"/>
          <w:noProof/>
          <w:sz w:val="18"/>
          <w:szCs w:val="18"/>
        </w:rPr>
        <w:t xml:space="preserve">Moving on from budget discussions, Carrie touches base on a letter of support regarding the Immigrant and Refugee Resource Collaborative (IRRC) to receive an 18 month grant that would award up to $180,000 dollars for both staffing and resource purposes. </w:t>
      </w:r>
    </w:p>
    <w:p w14:paraId="494E8E7E" w14:textId="77777777" w:rsidR="00065EB1" w:rsidRDefault="00065EB1" w:rsidP="00117BAD">
      <w:pPr>
        <w:ind w:left="2880"/>
        <w:rPr>
          <w:rFonts w:ascii="Arial" w:eastAsiaTheme="minorHAnsi" w:hAnsi="Arial" w:cs="Arial"/>
          <w:noProof/>
          <w:sz w:val="18"/>
          <w:szCs w:val="18"/>
        </w:rPr>
      </w:pPr>
    </w:p>
    <w:p w14:paraId="65BD66D1" w14:textId="28C68230" w:rsidR="00065EB1" w:rsidRDefault="00065EB1" w:rsidP="00117BAD">
      <w:pPr>
        <w:ind w:left="2880"/>
        <w:rPr>
          <w:rFonts w:ascii="Arial" w:eastAsiaTheme="minorHAnsi" w:hAnsi="Arial" w:cs="Arial"/>
          <w:noProof/>
          <w:sz w:val="18"/>
          <w:szCs w:val="18"/>
        </w:rPr>
      </w:pPr>
      <w:r>
        <w:rPr>
          <w:rFonts w:ascii="Arial" w:eastAsiaTheme="minorHAnsi" w:hAnsi="Arial" w:cs="Arial"/>
          <w:noProof/>
          <w:sz w:val="18"/>
          <w:szCs w:val="18"/>
        </w:rPr>
        <w:t xml:space="preserve">Carrie then brought up two additional grant opportunities. The first </w:t>
      </w:r>
      <w:r w:rsidR="00EC0616">
        <w:rPr>
          <w:rFonts w:ascii="Arial" w:eastAsiaTheme="minorHAnsi" w:hAnsi="Arial" w:cs="Arial"/>
          <w:noProof/>
          <w:sz w:val="18"/>
          <w:szCs w:val="18"/>
        </w:rPr>
        <w:t>is</w:t>
      </w:r>
      <w:r>
        <w:rPr>
          <w:rFonts w:ascii="Arial" w:eastAsiaTheme="minorHAnsi" w:hAnsi="Arial" w:cs="Arial"/>
          <w:noProof/>
          <w:sz w:val="18"/>
          <w:szCs w:val="18"/>
        </w:rPr>
        <w:t xml:space="preserve"> an application submitted </w:t>
      </w:r>
      <w:r w:rsidR="00615302">
        <w:rPr>
          <w:rFonts w:ascii="Arial" w:eastAsiaTheme="minorHAnsi" w:hAnsi="Arial" w:cs="Arial"/>
          <w:noProof/>
          <w:sz w:val="18"/>
          <w:szCs w:val="18"/>
        </w:rPr>
        <w:t>in partnership with</w:t>
      </w:r>
      <w:r>
        <w:rPr>
          <w:rFonts w:ascii="Arial" w:eastAsiaTheme="minorHAnsi" w:hAnsi="Arial" w:cs="Arial"/>
          <w:noProof/>
          <w:sz w:val="18"/>
          <w:szCs w:val="18"/>
        </w:rPr>
        <w:t xml:space="preserve"> the Lansing Economic Area Partnership (LEAP) </w:t>
      </w:r>
      <w:r w:rsidR="00615302">
        <w:rPr>
          <w:rFonts w:ascii="Arial" w:eastAsiaTheme="minorHAnsi" w:hAnsi="Arial" w:cs="Arial"/>
          <w:noProof/>
          <w:sz w:val="18"/>
          <w:szCs w:val="18"/>
        </w:rPr>
        <w:t>and</w:t>
      </w:r>
      <w:r>
        <w:rPr>
          <w:rFonts w:ascii="Arial" w:eastAsiaTheme="minorHAnsi" w:hAnsi="Arial" w:cs="Arial"/>
          <w:noProof/>
          <w:sz w:val="18"/>
          <w:szCs w:val="18"/>
        </w:rPr>
        <w:t xml:space="preserve"> United Way South Central</w:t>
      </w:r>
      <w:r w:rsidR="00615302">
        <w:rPr>
          <w:rFonts w:ascii="Arial" w:eastAsiaTheme="minorHAnsi" w:hAnsi="Arial" w:cs="Arial"/>
          <w:noProof/>
          <w:sz w:val="18"/>
          <w:szCs w:val="18"/>
        </w:rPr>
        <w:t xml:space="preserve"> Michigan</w:t>
      </w:r>
      <w:r>
        <w:rPr>
          <w:rFonts w:ascii="Arial" w:eastAsiaTheme="minorHAnsi" w:hAnsi="Arial" w:cs="Arial"/>
          <w:noProof/>
          <w:sz w:val="18"/>
          <w:szCs w:val="18"/>
        </w:rPr>
        <w:t xml:space="preserve"> for a regional child</w:t>
      </w:r>
      <w:r w:rsidR="00615302">
        <w:rPr>
          <w:rFonts w:ascii="Arial" w:eastAsiaTheme="minorHAnsi" w:hAnsi="Arial" w:cs="Arial"/>
          <w:noProof/>
          <w:sz w:val="18"/>
          <w:szCs w:val="18"/>
        </w:rPr>
        <w:t xml:space="preserve"> </w:t>
      </w:r>
      <w:r>
        <w:rPr>
          <w:rFonts w:ascii="Arial" w:eastAsiaTheme="minorHAnsi" w:hAnsi="Arial" w:cs="Arial"/>
          <w:noProof/>
          <w:sz w:val="18"/>
          <w:szCs w:val="18"/>
        </w:rPr>
        <w:t xml:space="preserve">care grant. The second </w:t>
      </w:r>
      <w:r w:rsidR="00615302">
        <w:rPr>
          <w:rFonts w:ascii="Arial" w:eastAsiaTheme="minorHAnsi" w:hAnsi="Arial" w:cs="Arial"/>
          <w:noProof/>
          <w:sz w:val="18"/>
          <w:szCs w:val="18"/>
        </w:rPr>
        <w:t>letter of support was submitted by CAMW! to</w:t>
      </w:r>
      <w:r>
        <w:rPr>
          <w:rFonts w:ascii="Arial" w:eastAsiaTheme="minorHAnsi" w:hAnsi="Arial" w:cs="Arial"/>
          <w:noProof/>
          <w:sz w:val="18"/>
          <w:szCs w:val="18"/>
        </w:rPr>
        <w:t xml:space="preserve"> the Capital Area Housing Partnership </w:t>
      </w:r>
      <w:r w:rsidR="00615302">
        <w:rPr>
          <w:rFonts w:ascii="Arial" w:eastAsiaTheme="minorHAnsi" w:hAnsi="Arial" w:cs="Arial"/>
          <w:noProof/>
          <w:sz w:val="18"/>
          <w:szCs w:val="18"/>
        </w:rPr>
        <w:t xml:space="preserve">for a Lansing Rotary Grant to support </w:t>
      </w:r>
      <w:r>
        <w:rPr>
          <w:rFonts w:ascii="Arial" w:eastAsiaTheme="minorHAnsi" w:hAnsi="Arial" w:cs="Arial"/>
          <w:noProof/>
          <w:sz w:val="18"/>
          <w:szCs w:val="18"/>
        </w:rPr>
        <w:t>their redevelopment of the Walter French building</w:t>
      </w:r>
      <w:r w:rsidR="00615302">
        <w:rPr>
          <w:rFonts w:ascii="Arial" w:eastAsiaTheme="minorHAnsi" w:hAnsi="Arial" w:cs="Arial"/>
          <w:noProof/>
          <w:sz w:val="18"/>
          <w:szCs w:val="18"/>
        </w:rPr>
        <w:t xml:space="preserve"> next to the CAMW! Lansing location.</w:t>
      </w:r>
      <w:r>
        <w:rPr>
          <w:rFonts w:ascii="Arial" w:eastAsiaTheme="minorHAnsi" w:hAnsi="Arial" w:cs="Arial"/>
          <w:noProof/>
          <w:sz w:val="18"/>
          <w:szCs w:val="18"/>
        </w:rPr>
        <w:t xml:space="preserve">. </w:t>
      </w:r>
    </w:p>
    <w:p w14:paraId="2E1E411C" w14:textId="77777777" w:rsidR="00065EB1" w:rsidRDefault="00065EB1" w:rsidP="00117BAD">
      <w:pPr>
        <w:ind w:left="2880"/>
        <w:rPr>
          <w:rFonts w:ascii="Arial" w:eastAsiaTheme="minorHAnsi" w:hAnsi="Arial" w:cs="Arial"/>
          <w:noProof/>
          <w:sz w:val="18"/>
          <w:szCs w:val="18"/>
        </w:rPr>
      </w:pPr>
    </w:p>
    <w:p w14:paraId="59B49933" w14:textId="0278F072" w:rsidR="00065EB1" w:rsidRDefault="00065EB1" w:rsidP="00117BAD">
      <w:pPr>
        <w:ind w:left="2880"/>
        <w:rPr>
          <w:rFonts w:ascii="Arial" w:eastAsiaTheme="minorHAnsi" w:hAnsi="Arial" w:cs="Arial"/>
          <w:noProof/>
          <w:sz w:val="18"/>
          <w:szCs w:val="18"/>
        </w:rPr>
      </w:pPr>
      <w:r>
        <w:rPr>
          <w:rFonts w:ascii="Arial" w:eastAsiaTheme="minorHAnsi" w:hAnsi="Arial" w:cs="Arial"/>
          <w:noProof/>
          <w:sz w:val="18"/>
          <w:szCs w:val="18"/>
        </w:rPr>
        <w:t>Carrie recognize</w:t>
      </w:r>
      <w:r w:rsidR="00615302">
        <w:rPr>
          <w:rFonts w:ascii="Arial" w:eastAsiaTheme="minorHAnsi" w:hAnsi="Arial" w:cs="Arial"/>
          <w:noProof/>
          <w:sz w:val="18"/>
          <w:szCs w:val="18"/>
        </w:rPr>
        <w:t>s</w:t>
      </w:r>
      <w:r>
        <w:rPr>
          <w:rFonts w:ascii="Arial" w:eastAsiaTheme="minorHAnsi" w:hAnsi="Arial" w:cs="Arial"/>
          <w:noProof/>
          <w:sz w:val="18"/>
          <w:szCs w:val="18"/>
        </w:rPr>
        <w:t xml:space="preserve"> the work of the CAMW! Business Services Team </w:t>
      </w:r>
      <w:r w:rsidR="00615302">
        <w:rPr>
          <w:rFonts w:ascii="Arial" w:eastAsiaTheme="minorHAnsi" w:hAnsi="Arial" w:cs="Arial"/>
          <w:noProof/>
          <w:sz w:val="18"/>
          <w:szCs w:val="18"/>
        </w:rPr>
        <w:t xml:space="preserve">in support of regional </w:t>
      </w:r>
      <w:r>
        <w:rPr>
          <w:rFonts w:ascii="Arial" w:eastAsiaTheme="minorHAnsi" w:hAnsi="Arial" w:cs="Arial"/>
          <w:noProof/>
          <w:sz w:val="18"/>
          <w:szCs w:val="18"/>
        </w:rPr>
        <w:t xml:space="preserve"> Going</w:t>
      </w:r>
      <w:r w:rsidR="00615302">
        <w:rPr>
          <w:rFonts w:ascii="Arial" w:eastAsiaTheme="minorHAnsi" w:hAnsi="Arial" w:cs="Arial"/>
          <w:noProof/>
          <w:sz w:val="18"/>
          <w:szCs w:val="18"/>
        </w:rPr>
        <w:t xml:space="preserve"> </w:t>
      </w:r>
      <w:r>
        <w:rPr>
          <w:rFonts w:ascii="Arial" w:eastAsiaTheme="minorHAnsi" w:hAnsi="Arial" w:cs="Arial"/>
          <w:noProof/>
          <w:sz w:val="18"/>
          <w:szCs w:val="18"/>
        </w:rPr>
        <w:t>PRO</w:t>
      </w:r>
      <w:r w:rsidR="00CA004F">
        <w:rPr>
          <w:rFonts w:ascii="Arial" w:eastAsiaTheme="minorHAnsi" w:hAnsi="Arial" w:cs="Arial"/>
          <w:noProof/>
          <w:sz w:val="18"/>
          <w:szCs w:val="18"/>
        </w:rPr>
        <w:t xml:space="preserve"> Talent Fund</w:t>
      </w:r>
      <w:r>
        <w:rPr>
          <w:rFonts w:ascii="Arial" w:eastAsiaTheme="minorHAnsi" w:hAnsi="Arial" w:cs="Arial"/>
          <w:noProof/>
          <w:sz w:val="18"/>
          <w:szCs w:val="18"/>
        </w:rPr>
        <w:t xml:space="preserve"> </w:t>
      </w:r>
      <w:r w:rsidR="00615302">
        <w:rPr>
          <w:rFonts w:ascii="Arial" w:eastAsiaTheme="minorHAnsi" w:hAnsi="Arial" w:cs="Arial"/>
          <w:noProof/>
          <w:sz w:val="18"/>
          <w:szCs w:val="18"/>
        </w:rPr>
        <w:t>cycle one applications.</w:t>
      </w:r>
      <w:r>
        <w:rPr>
          <w:rFonts w:ascii="Arial" w:eastAsiaTheme="minorHAnsi" w:hAnsi="Arial" w:cs="Arial"/>
          <w:noProof/>
          <w:sz w:val="18"/>
          <w:szCs w:val="18"/>
        </w:rPr>
        <w:t xml:space="preserve"> </w:t>
      </w:r>
    </w:p>
    <w:p w14:paraId="0066250E" w14:textId="77777777" w:rsidR="00927731" w:rsidRDefault="00927731" w:rsidP="00117BAD">
      <w:pPr>
        <w:ind w:left="2880"/>
        <w:rPr>
          <w:rFonts w:ascii="Arial" w:eastAsiaTheme="minorHAnsi" w:hAnsi="Arial" w:cs="Arial"/>
          <w:noProof/>
          <w:sz w:val="18"/>
          <w:szCs w:val="18"/>
        </w:rPr>
      </w:pPr>
    </w:p>
    <w:p w14:paraId="69A8304C" w14:textId="77777777" w:rsidR="00927731" w:rsidRDefault="00927731" w:rsidP="00117BAD">
      <w:pPr>
        <w:ind w:left="2880"/>
        <w:rPr>
          <w:rFonts w:ascii="Arial" w:eastAsiaTheme="minorHAnsi" w:hAnsi="Arial" w:cs="Arial"/>
          <w:noProof/>
          <w:sz w:val="18"/>
          <w:szCs w:val="18"/>
        </w:rPr>
      </w:pPr>
      <w:r>
        <w:rPr>
          <w:rFonts w:ascii="Arial" w:eastAsiaTheme="minorHAnsi" w:hAnsi="Arial" w:cs="Arial"/>
          <w:noProof/>
          <w:sz w:val="18"/>
          <w:szCs w:val="18"/>
        </w:rPr>
        <w:t xml:space="preserve">In her last two updates for the CEO report, Carrie shares that she has been asked to join the Michigan College Access Network (MCAN) Advisory Council on behalf of the Michigan Works! system alongside Ryan Hundt, CEO of the Michigan Works! Association. </w:t>
      </w:r>
      <w:r w:rsidR="00740B7F">
        <w:rPr>
          <w:rFonts w:ascii="Arial" w:eastAsiaTheme="minorHAnsi" w:hAnsi="Arial" w:cs="Arial"/>
          <w:noProof/>
          <w:sz w:val="18"/>
          <w:szCs w:val="18"/>
        </w:rPr>
        <w:t xml:space="preserve">She has also been asked to have her name submitted to the Department of Labor for the Workforce Information Advisory Council membership. </w:t>
      </w:r>
    </w:p>
    <w:p w14:paraId="7451C5E0" w14:textId="77777777" w:rsidR="009623AE" w:rsidRDefault="009623AE" w:rsidP="00117BAD">
      <w:pPr>
        <w:ind w:left="2880"/>
        <w:rPr>
          <w:rFonts w:ascii="Arial" w:eastAsiaTheme="minorHAnsi" w:hAnsi="Arial" w:cs="Arial"/>
          <w:noProof/>
          <w:sz w:val="18"/>
          <w:szCs w:val="18"/>
        </w:rPr>
      </w:pPr>
    </w:p>
    <w:p w14:paraId="00210AAE" w14:textId="50131B93" w:rsidR="009623AE" w:rsidRDefault="009623AE" w:rsidP="00117BAD">
      <w:pPr>
        <w:ind w:left="2880"/>
        <w:rPr>
          <w:rFonts w:ascii="Arial" w:eastAsiaTheme="minorHAnsi" w:hAnsi="Arial" w:cs="Arial"/>
          <w:noProof/>
          <w:sz w:val="18"/>
          <w:szCs w:val="18"/>
        </w:rPr>
      </w:pPr>
      <w:r>
        <w:rPr>
          <w:rFonts w:ascii="Arial" w:eastAsiaTheme="minorHAnsi" w:hAnsi="Arial" w:cs="Arial"/>
          <w:noProof/>
          <w:sz w:val="18"/>
          <w:szCs w:val="18"/>
        </w:rPr>
        <w:t xml:space="preserve">Carrie closes out the CEO report by discussing the walkthrough our Lansing AJC had from Secure </w:t>
      </w:r>
      <w:r w:rsidR="005B144B">
        <w:rPr>
          <w:rFonts w:ascii="Arial" w:eastAsiaTheme="minorHAnsi" w:hAnsi="Arial" w:cs="Arial"/>
          <w:noProof/>
          <w:sz w:val="18"/>
          <w:szCs w:val="18"/>
        </w:rPr>
        <w:t>Education Consultants regarding</w:t>
      </w:r>
      <w:r>
        <w:rPr>
          <w:rFonts w:ascii="Arial" w:eastAsiaTheme="minorHAnsi" w:hAnsi="Arial" w:cs="Arial"/>
          <w:noProof/>
          <w:sz w:val="18"/>
          <w:szCs w:val="18"/>
        </w:rPr>
        <w:t xml:space="preserve"> building safety. They were able to provide feedback for emergency situations as well as suggestions to improve the internal safety procedures in place.  </w:t>
      </w:r>
    </w:p>
    <w:p w14:paraId="0EA362B2" w14:textId="77777777" w:rsidR="001212C2" w:rsidRPr="001212C2" w:rsidRDefault="001212C2" w:rsidP="00740B7F">
      <w:pPr>
        <w:rPr>
          <w:rFonts w:ascii="Arial" w:eastAsiaTheme="minorHAnsi" w:hAnsi="Arial" w:cs="Arial"/>
          <w:noProof/>
          <w:sz w:val="18"/>
          <w:szCs w:val="18"/>
        </w:rPr>
      </w:pPr>
    </w:p>
    <w:p w14:paraId="2D0E03F5" w14:textId="77777777" w:rsidR="00674B3A" w:rsidRPr="00E64345" w:rsidRDefault="00674B3A" w:rsidP="00E64345">
      <w:pPr>
        <w:rPr>
          <w:rFonts w:ascii="Arial" w:eastAsiaTheme="minorHAnsi" w:hAnsi="Arial" w:cs="Arial"/>
          <w:b/>
          <w:noProof/>
          <w:sz w:val="18"/>
          <w:szCs w:val="18"/>
        </w:rPr>
      </w:pPr>
    </w:p>
    <w:p w14:paraId="0DBAA62E" w14:textId="77777777" w:rsidR="00E64345" w:rsidRDefault="00E64345" w:rsidP="00E64345">
      <w:pPr>
        <w:rPr>
          <w:rFonts w:ascii="Arial" w:eastAsiaTheme="minorHAnsi" w:hAnsi="Arial" w:cs="Arial"/>
          <w:b/>
          <w:noProof/>
          <w:sz w:val="18"/>
          <w:szCs w:val="18"/>
        </w:rPr>
      </w:pPr>
      <w:r w:rsidRPr="00E64345">
        <w:rPr>
          <w:rFonts w:ascii="Arial" w:eastAsiaTheme="minorHAnsi" w:hAnsi="Arial" w:cs="Arial"/>
          <w:b/>
          <w:noProof/>
          <w:sz w:val="18"/>
          <w:szCs w:val="18"/>
        </w:rPr>
        <w:tab/>
      </w:r>
      <w:r w:rsidRPr="00E64345">
        <w:rPr>
          <w:rFonts w:ascii="Arial" w:eastAsiaTheme="minorHAnsi" w:hAnsi="Arial" w:cs="Arial"/>
          <w:b/>
          <w:noProof/>
          <w:sz w:val="18"/>
          <w:szCs w:val="18"/>
        </w:rPr>
        <w:tab/>
        <w:t>ITEM #14</w:t>
      </w:r>
      <w:r w:rsidRPr="00E64345">
        <w:rPr>
          <w:rFonts w:ascii="Arial" w:eastAsiaTheme="minorHAnsi" w:hAnsi="Arial" w:cs="Arial"/>
          <w:b/>
          <w:noProof/>
          <w:sz w:val="18"/>
          <w:szCs w:val="18"/>
        </w:rPr>
        <w:tab/>
        <w:t>MEMBER ROUNDTABLE</w:t>
      </w:r>
    </w:p>
    <w:p w14:paraId="4C85E609" w14:textId="77777777" w:rsidR="00D06BE0" w:rsidRPr="00E64345" w:rsidRDefault="00D06BE0" w:rsidP="00D06BE0">
      <w:pPr>
        <w:ind w:left="2880"/>
        <w:rPr>
          <w:rFonts w:ascii="Arial" w:eastAsiaTheme="minorHAnsi" w:hAnsi="Arial" w:cs="Arial"/>
          <w:noProof/>
          <w:sz w:val="18"/>
          <w:szCs w:val="18"/>
        </w:rPr>
      </w:pPr>
      <w:r w:rsidRPr="00D06BE0">
        <w:rPr>
          <w:rFonts w:ascii="Arial" w:eastAsiaTheme="minorHAnsi" w:hAnsi="Arial" w:cs="Arial"/>
          <w:noProof/>
          <w:sz w:val="18"/>
          <w:szCs w:val="18"/>
        </w:rPr>
        <w:t>Irene Cahill mentions the upcoming Recycle Rama event on Saturday, April 22, 2023 from 9</w:t>
      </w:r>
      <w:r>
        <w:rPr>
          <w:rFonts w:ascii="Arial" w:eastAsiaTheme="minorHAnsi" w:hAnsi="Arial" w:cs="Arial"/>
          <w:noProof/>
          <w:sz w:val="18"/>
          <w:szCs w:val="18"/>
        </w:rPr>
        <w:t>:00</w:t>
      </w:r>
      <w:r w:rsidRPr="00D06BE0">
        <w:rPr>
          <w:rFonts w:ascii="Arial" w:eastAsiaTheme="minorHAnsi" w:hAnsi="Arial" w:cs="Arial"/>
          <w:noProof/>
          <w:sz w:val="18"/>
          <w:szCs w:val="18"/>
        </w:rPr>
        <w:t xml:space="preserve"> a.m. – 2:00 p.m. at the Ingham County Health Department. </w:t>
      </w:r>
    </w:p>
    <w:p w14:paraId="47D6D15E" w14:textId="77777777" w:rsidR="00E64345" w:rsidRPr="00E64345" w:rsidRDefault="00E64345" w:rsidP="00E64345">
      <w:pPr>
        <w:rPr>
          <w:rFonts w:ascii="Arial" w:eastAsiaTheme="minorHAnsi" w:hAnsi="Arial" w:cs="Arial"/>
          <w:b/>
          <w:noProof/>
          <w:sz w:val="18"/>
          <w:szCs w:val="18"/>
        </w:rPr>
      </w:pPr>
    </w:p>
    <w:p w14:paraId="172AE4C8" w14:textId="77777777" w:rsidR="00E64345" w:rsidRPr="00E64345" w:rsidRDefault="00E64345" w:rsidP="00E64345">
      <w:pPr>
        <w:rPr>
          <w:rFonts w:asciiTheme="minorHAnsi" w:eastAsiaTheme="minorHAnsi" w:hAnsiTheme="minorHAnsi" w:cstheme="minorBidi"/>
          <w:sz w:val="18"/>
          <w:szCs w:val="18"/>
        </w:rPr>
      </w:pPr>
      <w:r w:rsidRPr="00E64345">
        <w:rPr>
          <w:rFonts w:ascii="Arial" w:eastAsiaTheme="minorHAnsi" w:hAnsi="Arial" w:cs="Arial"/>
          <w:b/>
          <w:noProof/>
          <w:sz w:val="18"/>
          <w:szCs w:val="18"/>
        </w:rPr>
        <w:tab/>
      </w:r>
      <w:r w:rsidRPr="00E64345">
        <w:rPr>
          <w:rFonts w:ascii="Arial" w:eastAsiaTheme="minorHAnsi" w:hAnsi="Arial" w:cs="Arial"/>
          <w:b/>
          <w:noProof/>
          <w:sz w:val="18"/>
          <w:szCs w:val="18"/>
        </w:rPr>
        <w:tab/>
        <w:t>ITEM #15</w:t>
      </w:r>
      <w:r w:rsidRPr="00E64345">
        <w:rPr>
          <w:rFonts w:ascii="Arial" w:eastAsiaTheme="minorHAnsi" w:hAnsi="Arial" w:cs="Arial"/>
          <w:b/>
          <w:noProof/>
          <w:sz w:val="18"/>
          <w:szCs w:val="18"/>
        </w:rPr>
        <w:tab/>
        <w:t>ADJOURNMENT</w:t>
      </w:r>
    </w:p>
    <w:p w14:paraId="63979A21" w14:textId="77777777" w:rsidR="009D47C6" w:rsidRPr="00D06BE0" w:rsidRDefault="009623AE" w:rsidP="009623AE">
      <w:pPr>
        <w:rPr>
          <w:rFonts w:ascii="Arial" w:eastAsiaTheme="minorHAnsi" w:hAnsi="Arial" w:cs="Arial"/>
          <w:noProof/>
          <w:sz w:val="18"/>
          <w:szCs w:val="18"/>
        </w:rPr>
      </w:pPr>
      <w:r w:rsidRPr="00D06BE0">
        <w:rPr>
          <w:rFonts w:ascii="Arial" w:eastAsiaTheme="minorHAnsi" w:hAnsi="Arial" w:cs="Arial"/>
          <w:noProof/>
          <w:sz w:val="18"/>
          <w:szCs w:val="18"/>
        </w:rPr>
        <w:tab/>
      </w:r>
      <w:r w:rsidRPr="00D06BE0">
        <w:rPr>
          <w:rFonts w:ascii="Arial" w:eastAsiaTheme="minorHAnsi" w:hAnsi="Arial" w:cs="Arial"/>
          <w:noProof/>
          <w:sz w:val="18"/>
          <w:szCs w:val="18"/>
        </w:rPr>
        <w:tab/>
      </w:r>
      <w:r w:rsidRPr="00D06BE0">
        <w:rPr>
          <w:rFonts w:ascii="Arial" w:eastAsiaTheme="minorHAnsi" w:hAnsi="Arial" w:cs="Arial"/>
          <w:noProof/>
          <w:sz w:val="18"/>
          <w:szCs w:val="18"/>
        </w:rPr>
        <w:tab/>
      </w:r>
      <w:r w:rsidRPr="00D06BE0">
        <w:rPr>
          <w:rFonts w:ascii="Arial" w:eastAsiaTheme="minorHAnsi" w:hAnsi="Arial" w:cs="Arial"/>
          <w:noProof/>
          <w:sz w:val="18"/>
          <w:szCs w:val="18"/>
        </w:rPr>
        <w:tab/>
        <w:t xml:space="preserve">Joe Brehler adjourned the meeting at </w:t>
      </w:r>
      <w:r w:rsidR="00D06BE0">
        <w:rPr>
          <w:rFonts w:ascii="Arial" w:eastAsiaTheme="minorHAnsi" w:hAnsi="Arial" w:cs="Arial"/>
          <w:noProof/>
          <w:sz w:val="18"/>
          <w:szCs w:val="18"/>
        </w:rPr>
        <w:t>4:32 p.m.</w:t>
      </w:r>
    </w:p>
    <w:sectPr w:rsidR="009D47C6" w:rsidRPr="00D06BE0" w:rsidSect="00923F42">
      <w:headerReference w:type="default" r:id="rId9"/>
      <w:type w:val="continuous"/>
      <w:pgSz w:w="12240" w:h="15840"/>
      <w:pgMar w:top="1080" w:right="810" w:bottom="245" w:left="630" w:header="144" w:footer="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5C4ED" w16cex:dateUtc="2023-03-10T2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D55650" w16cid:durableId="27B5C4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13B82" w14:textId="77777777" w:rsidR="00747FBB" w:rsidRDefault="00747FBB">
      <w:r>
        <w:separator/>
      </w:r>
    </w:p>
  </w:endnote>
  <w:endnote w:type="continuationSeparator" w:id="0">
    <w:p w14:paraId="260FA794" w14:textId="77777777" w:rsidR="00747FBB" w:rsidRDefault="0074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LT Book">
    <w:altName w:val="Calibri"/>
    <w:charset w:val="00"/>
    <w:family w:val="auto"/>
    <w:pitch w:val="variable"/>
    <w:sig w:usb0="800000AF" w:usb1="4000004A" w:usb2="00000000" w:usb3="00000000" w:csb0="00000001" w:csb1="00000000"/>
  </w:font>
  <w:font w:name="Futura LT">
    <w:altName w:val="Cambria Math"/>
    <w:charset w:val="00"/>
    <w:family w:val="auto"/>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40BFC" w14:textId="77777777" w:rsidR="00747FBB" w:rsidRDefault="00747FBB">
      <w:r>
        <w:separator/>
      </w:r>
    </w:p>
  </w:footnote>
  <w:footnote w:type="continuationSeparator" w:id="0">
    <w:p w14:paraId="42ECBB19" w14:textId="77777777" w:rsidR="00747FBB" w:rsidRDefault="00747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31E1E" w14:textId="77777777" w:rsidR="00275D92" w:rsidRPr="0099257E" w:rsidRDefault="004A1ADA" w:rsidP="002B46B5">
    <w:pPr>
      <w:pStyle w:val="Header"/>
      <w:jc w:val="right"/>
      <w:rPr>
        <w:rFonts w:ascii="Calibri" w:hAnsi="Calibri"/>
        <w:b/>
      </w:rPr>
    </w:pPr>
    <w:r w:rsidRPr="0099257E">
      <w:rPr>
        <w:rFonts w:ascii="Calibri" w:hAnsi="Calibri"/>
        <w:b/>
      </w:rPr>
      <w:t>ITEM #3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50790" w14:textId="77777777" w:rsidR="00275D92" w:rsidRDefault="00CA7D28" w:rsidP="0027373C">
    <w:pPr>
      <w:pStyle w:val="Header"/>
    </w:pPr>
    <w:r>
      <w:rPr>
        <w:noProof/>
      </w:rPr>
      <w:drawing>
        <wp:anchor distT="0" distB="0" distL="114300" distR="114300" simplePos="0" relativeHeight="251659264" behindDoc="1" locked="0" layoutInCell="1" allowOverlap="1" wp14:anchorId="60F7232E" wp14:editId="040D82E4">
          <wp:simplePos x="0" y="0"/>
          <wp:positionH relativeFrom="column">
            <wp:posOffset>-942975</wp:posOffset>
          </wp:positionH>
          <wp:positionV relativeFrom="paragraph">
            <wp:posOffset>-424815</wp:posOffset>
          </wp:positionV>
          <wp:extent cx="2353310" cy="1030605"/>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1030605"/>
                  </a:xfrm>
                  <a:prstGeom prst="rect">
                    <a:avLst/>
                  </a:prstGeom>
                  <a:noFill/>
                  <a:ln>
                    <a:noFill/>
                  </a:ln>
                </pic:spPr>
              </pic:pic>
            </a:graphicData>
          </a:graphic>
          <wp14:sizeRelH relativeFrom="margin">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1" locked="0" layoutInCell="1" allowOverlap="1" wp14:anchorId="15631CE1" wp14:editId="1657921F">
              <wp:simplePos x="0" y="0"/>
              <wp:positionH relativeFrom="column">
                <wp:posOffset>2971800</wp:posOffset>
              </wp:positionH>
              <wp:positionV relativeFrom="paragraph">
                <wp:posOffset>-409575</wp:posOffset>
              </wp:positionV>
              <wp:extent cx="3657600" cy="7524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752475"/>
                      </a:xfrm>
                      <a:prstGeom prst="rect">
                        <a:avLst/>
                      </a:prstGeom>
                      <a:noFill/>
                      <a:ln>
                        <a:noFill/>
                      </a:ln>
                      <a:effectLst/>
                    </wps:spPr>
                    <wps:txbx>
                      <w:txbxContent>
                        <w:p w14:paraId="0A15D9E4" w14:textId="77777777" w:rsidR="00275D92" w:rsidRPr="000B7DB7" w:rsidRDefault="004A1ADA" w:rsidP="0027373C">
                          <w:pPr>
                            <w:spacing w:line="220" w:lineRule="exact"/>
                            <w:jc w:val="right"/>
                            <w:rPr>
                              <w:rFonts w:ascii="Futura LT Book" w:hAnsi="Futura LT Book"/>
                              <w:sz w:val="20"/>
                            </w:rPr>
                          </w:pPr>
                          <w:r w:rsidRPr="000B7DB7">
                            <w:rPr>
                              <w:rFonts w:ascii="Futura LT Book" w:hAnsi="Futura LT Book"/>
                              <w:sz w:val="20"/>
                            </w:rPr>
                            <w:t>2110 S. Cedar Street, Lansing, Michigan 48910</w:t>
                          </w:r>
                        </w:p>
                        <w:p w14:paraId="0354AE83" w14:textId="77777777" w:rsidR="00275D92" w:rsidRPr="000B7DB7" w:rsidRDefault="004A1ADA" w:rsidP="0027373C">
                          <w:pPr>
                            <w:spacing w:line="220" w:lineRule="exact"/>
                            <w:jc w:val="right"/>
                            <w:rPr>
                              <w:rFonts w:ascii="Futura LT Book" w:hAnsi="Futura LT Book"/>
                              <w:sz w:val="20"/>
                            </w:rPr>
                          </w:pPr>
                          <w:r w:rsidRPr="000B7DB7">
                            <w:rPr>
                              <w:rFonts w:ascii="Futura LT Book" w:hAnsi="Futura LT Book"/>
                              <w:sz w:val="20"/>
                            </w:rPr>
                            <w:t>Office: (517) 492-550</w:t>
                          </w:r>
                          <w:r>
                            <w:rPr>
                              <w:rFonts w:ascii="Futura LT Book" w:hAnsi="Futura LT Book"/>
                              <w:sz w:val="20"/>
                            </w:rPr>
                            <w:t>0</w:t>
                          </w:r>
                        </w:p>
                        <w:p w14:paraId="62B79148" w14:textId="77777777" w:rsidR="00275D92" w:rsidRPr="000B7DB7" w:rsidRDefault="004A1ADA" w:rsidP="0027373C">
                          <w:pPr>
                            <w:jc w:val="right"/>
                            <w:rPr>
                              <w:rFonts w:ascii="Futura LT Book" w:hAnsi="Futura LT Book"/>
                              <w:sz w:val="20"/>
                            </w:rPr>
                          </w:pPr>
                          <w:r>
                            <w:rPr>
                              <w:rFonts w:ascii="Futura LT Book" w:hAnsi="Futura LT Book"/>
                              <w:sz w:val="20"/>
                            </w:rPr>
                            <w:t>Fax: (517) 487-0113</w:t>
                          </w:r>
                        </w:p>
                        <w:p w14:paraId="374D721E" w14:textId="77777777" w:rsidR="00275D92" w:rsidRPr="000B7DB7" w:rsidRDefault="004A1ADA" w:rsidP="0027373C">
                          <w:pPr>
                            <w:jc w:val="right"/>
                            <w:rPr>
                              <w:rFonts w:ascii="Futura LT Book" w:hAnsi="Futura LT Book"/>
                              <w:b/>
                              <w:color w:val="1C9AA9"/>
                              <w:sz w:val="20"/>
                            </w:rPr>
                          </w:pPr>
                          <w:r w:rsidRPr="000B7DB7">
                            <w:rPr>
                              <w:rFonts w:ascii="Futura LT Book" w:hAnsi="Futura LT Book"/>
                              <w:b/>
                              <w:color w:val="1C9AA9"/>
                              <w:sz w:val="20"/>
                            </w:rPr>
                            <w:t>camw.org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5631CE1" id="_x0000_t202" coordsize="21600,21600" o:spt="202" path="m,l,21600r21600,l21600,xe">
              <v:stroke joinstyle="miter"/>
              <v:path gradientshapeok="t" o:connecttype="rect"/>
            </v:shapetype>
            <v:shape id="Text Box 2" o:spid="_x0000_s1026" type="#_x0000_t202" style="position:absolute;margin-left:234pt;margin-top:-32.25pt;width:4in;height:5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" filled="f" stroked="f">
              <v:textbox>
                <w:txbxContent>
                  <w:p w14:paraId="0A15D9E4" w14:textId="77777777" w:rsidR="00275D92" w:rsidRPr="000B7DB7" w:rsidRDefault="004A1ADA" w:rsidP="0027373C">
                    <w:pPr>
                      <w:spacing w:line="220" w:lineRule="exact"/>
                      <w:jc w:val="right"/>
                      <w:rPr>
                        <w:rFonts w:ascii="Futura LT Book" w:hAnsi="Futura LT Book"/>
                        <w:sz w:val="20"/>
                      </w:rPr>
                    </w:pPr>
                    <w:r w:rsidRPr="000B7DB7">
                      <w:rPr>
                        <w:rFonts w:ascii="Futura LT Book" w:hAnsi="Futura LT Book"/>
                        <w:sz w:val="20"/>
                      </w:rPr>
                      <w:t>2110 S. Cedar Street, Lansing, Michigan 48910</w:t>
                    </w:r>
                  </w:p>
                  <w:p w14:paraId="0354AE83" w14:textId="77777777" w:rsidR="00275D92" w:rsidRPr="000B7DB7" w:rsidRDefault="004A1ADA" w:rsidP="0027373C">
                    <w:pPr>
                      <w:spacing w:line="220" w:lineRule="exact"/>
                      <w:jc w:val="right"/>
                      <w:rPr>
                        <w:rFonts w:ascii="Futura LT Book" w:hAnsi="Futura LT Book"/>
                        <w:sz w:val="20"/>
                      </w:rPr>
                    </w:pPr>
                    <w:r w:rsidRPr="000B7DB7">
                      <w:rPr>
                        <w:rFonts w:ascii="Futura LT Book" w:hAnsi="Futura LT Book"/>
                        <w:sz w:val="20"/>
                      </w:rPr>
                      <w:t>Office: (517) 492-550</w:t>
                    </w:r>
                    <w:r>
                      <w:rPr>
                        <w:rFonts w:ascii="Futura LT Book" w:hAnsi="Futura LT Book"/>
                        <w:sz w:val="20"/>
                      </w:rPr>
                      <w:t>0</w:t>
                    </w:r>
                  </w:p>
                  <w:p w14:paraId="62B79148" w14:textId="77777777" w:rsidR="00275D92" w:rsidRPr="000B7DB7" w:rsidRDefault="004A1ADA" w:rsidP="0027373C">
                    <w:pPr>
                      <w:jc w:val="right"/>
                      <w:rPr>
                        <w:rFonts w:ascii="Futura LT Book" w:hAnsi="Futura LT Book"/>
                        <w:sz w:val="20"/>
                      </w:rPr>
                    </w:pPr>
                    <w:r>
                      <w:rPr>
                        <w:rFonts w:ascii="Futura LT Book" w:hAnsi="Futura LT Book"/>
                        <w:sz w:val="20"/>
                      </w:rPr>
                      <w:t>Fax: (517) 487-0113</w:t>
                    </w:r>
                  </w:p>
                  <w:p w14:paraId="374D721E" w14:textId="77777777" w:rsidR="00275D92" w:rsidRPr="000B7DB7" w:rsidRDefault="004A1ADA" w:rsidP="0027373C">
                    <w:pPr>
                      <w:jc w:val="right"/>
                      <w:rPr>
                        <w:rFonts w:ascii="Futura LT Book" w:hAnsi="Futura LT Book"/>
                        <w:b/>
                        <w:color w:val="1C9AA9"/>
                        <w:sz w:val="20"/>
                      </w:rPr>
                    </w:pPr>
                    <w:r w:rsidRPr="000B7DB7">
                      <w:rPr>
                        <w:rFonts w:ascii="Futura LT Book" w:hAnsi="Futura LT Book"/>
                        <w:b/>
                        <w:color w:val="1C9AA9"/>
                        <w:sz w:val="20"/>
                      </w:rPr>
                      <w:t>camw.org</w:t>
                    </w:r>
                  </w:p>
                </w:txbxContent>
              </v:textbox>
            </v:shape>
          </w:pict>
        </mc:Fallback>
      </mc:AlternateContent>
    </w:r>
  </w:p>
  <w:p w14:paraId="519FDCFA" w14:textId="77777777" w:rsidR="00275D92" w:rsidRDefault="00CA7D28">
    <w:pPr>
      <w:pStyle w:val="Header"/>
    </w:pPr>
    <w:r>
      <w:rPr>
        <w:noProof/>
      </w:rPr>
      <mc:AlternateContent>
        <mc:Choice Requires="wps">
          <w:drawing>
            <wp:anchor distT="0" distB="0" distL="114300" distR="114300" simplePos="0" relativeHeight="251661312" behindDoc="0" locked="0" layoutInCell="1" allowOverlap="1" wp14:anchorId="388D7372" wp14:editId="2592C17F">
              <wp:simplePos x="0" y="0"/>
              <wp:positionH relativeFrom="column">
                <wp:posOffset>-1000125</wp:posOffset>
              </wp:positionH>
              <wp:positionV relativeFrom="page">
                <wp:posOffset>1247775</wp:posOffset>
              </wp:positionV>
              <wp:extent cx="1685925" cy="14478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5925" cy="1447800"/>
                      </a:xfrm>
                      <a:prstGeom prst="rect">
                        <a:avLst/>
                      </a:prstGeom>
                      <a:noFill/>
                      <a:ln>
                        <a:noFill/>
                      </a:ln>
                      <a:effectLst/>
                    </wps:spPr>
                    <wps:txbx>
                      <w:txbxContent>
                        <w:p w14:paraId="289BB40F" w14:textId="77777777" w:rsidR="00275D92" w:rsidRPr="000B7DB7" w:rsidRDefault="004A1ADA" w:rsidP="0027373C">
                          <w:pPr>
                            <w:rPr>
                              <w:rFonts w:ascii="Futura LT" w:hAnsi="Futura LT"/>
                              <w:b/>
                              <w:bCs/>
                              <w:color w:val="C41F31"/>
                            </w:rPr>
                          </w:pPr>
                          <w:r w:rsidRPr="000B7DB7">
                            <w:rPr>
                              <w:rFonts w:ascii="Futura LT" w:hAnsi="Futura LT"/>
                              <w:b/>
                              <w:bCs/>
                              <w:color w:val="C41F31"/>
                            </w:rPr>
                            <w:t>Board of Directors</w:t>
                          </w:r>
                        </w:p>
                        <w:p w14:paraId="78577EA2" w14:textId="77777777" w:rsidR="00275D92" w:rsidRPr="003620EC" w:rsidRDefault="004A1ADA" w:rsidP="0027373C">
                          <w:pPr>
                            <w:rPr>
                              <w:rFonts w:ascii="Futura LT Book" w:hAnsi="Futura LT Book"/>
                              <w:b/>
                              <w:color w:val="1C9AA9"/>
                              <w:sz w:val="20"/>
                            </w:rPr>
                          </w:pPr>
                          <w:r w:rsidRPr="003620EC">
                            <w:rPr>
                              <w:rFonts w:ascii="Futura LT Book" w:hAnsi="Futura LT Book"/>
                              <w:b/>
                              <w:color w:val="1C9AA9"/>
                              <w:sz w:val="20"/>
                            </w:rPr>
                            <w:t xml:space="preserve"> Doty</w:t>
                          </w:r>
                        </w:p>
                        <w:p w14:paraId="4FA20F3A" w14:textId="77777777" w:rsidR="00275D92" w:rsidRPr="003620EC" w:rsidRDefault="004A1ADA" w:rsidP="0027373C">
                          <w:pPr>
                            <w:rPr>
                              <w:rFonts w:ascii="Futura LT Book" w:hAnsi="Futura LT Book"/>
                              <w:i/>
                              <w:sz w:val="18"/>
                              <w:szCs w:val="18"/>
                            </w:rPr>
                          </w:pPr>
                          <w:r w:rsidRPr="003620EC">
                            <w:rPr>
                              <w:rFonts w:ascii="Futura LT Book" w:hAnsi="Futura LT Book"/>
                              <w:i/>
                              <w:sz w:val="18"/>
                              <w:szCs w:val="18"/>
                            </w:rPr>
                            <w:t>Chair</w:t>
                          </w:r>
                        </w:p>
                        <w:p w14:paraId="172F0003" w14:textId="77777777" w:rsidR="00275D92" w:rsidRPr="003620EC" w:rsidRDefault="004A1ADA" w:rsidP="0027373C">
                          <w:pPr>
                            <w:rPr>
                              <w:rFonts w:ascii="Futura LT Book" w:hAnsi="Futura LT Book"/>
                              <w:sz w:val="18"/>
                              <w:szCs w:val="18"/>
                            </w:rPr>
                          </w:pPr>
                          <w:r w:rsidRPr="003620EC">
                            <w:rPr>
                              <w:rFonts w:ascii="Futura LT Book" w:hAnsi="Futura LT Book"/>
                              <w:sz w:val="18"/>
                              <w:szCs w:val="18"/>
                            </w:rPr>
                            <w:t>Workforce Development Board</w:t>
                          </w:r>
                        </w:p>
                        <w:p w14:paraId="012021B3" w14:textId="77777777" w:rsidR="00275D92" w:rsidRPr="003620EC" w:rsidRDefault="004A1ADA" w:rsidP="0027373C">
                          <w:pPr>
                            <w:rPr>
                              <w:rFonts w:ascii="Futura LT Book" w:hAnsi="Futura LT Book"/>
                              <w:b/>
                              <w:color w:val="1C9AA9"/>
                              <w:sz w:val="20"/>
                            </w:rPr>
                          </w:pPr>
                          <w:r>
                            <w:rPr>
                              <w:rFonts w:ascii="Futura LT Book" w:hAnsi="Futura LT Book"/>
                              <w:b/>
                              <w:color w:val="1C9AA9"/>
                              <w:sz w:val="20"/>
                            </w:rPr>
                            <w:t>Joseph Brehler</w:t>
                          </w:r>
                        </w:p>
                        <w:p w14:paraId="48B982C1" w14:textId="77777777" w:rsidR="00275D92" w:rsidRPr="003620EC" w:rsidRDefault="004A1ADA" w:rsidP="0027373C">
                          <w:pPr>
                            <w:rPr>
                              <w:rFonts w:ascii="Futura LT Book" w:hAnsi="Futura LT Book"/>
                              <w:i/>
                              <w:sz w:val="18"/>
                              <w:szCs w:val="18"/>
                            </w:rPr>
                          </w:pPr>
                          <w:r w:rsidRPr="003620EC">
                            <w:rPr>
                              <w:rFonts w:ascii="Futura LT Book" w:hAnsi="Futura LT Book"/>
                              <w:i/>
                              <w:sz w:val="18"/>
                              <w:szCs w:val="18"/>
                            </w:rPr>
                            <w:t>Chair</w:t>
                          </w:r>
                        </w:p>
                        <w:p w14:paraId="0FD9FED5" w14:textId="77777777" w:rsidR="00275D92" w:rsidRPr="003620EC" w:rsidRDefault="004A1ADA" w:rsidP="0027373C">
                          <w:pPr>
                            <w:rPr>
                              <w:rFonts w:ascii="Futura LT Book" w:hAnsi="Futura LT Book"/>
                              <w:sz w:val="18"/>
                              <w:szCs w:val="18"/>
                            </w:rPr>
                          </w:pPr>
                          <w:r w:rsidRPr="003620EC">
                            <w:rPr>
                              <w:rFonts w:ascii="Futura LT Book" w:hAnsi="Futura LT Book"/>
                              <w:sz w:val="18"/>
                              <w:szCs w:val="18"/>
                            </w:rPr>
                            <w:t>Administrative Board</w:t>
                          </w:r>
                        </w:p>
                        <w:p w14:paraId="3911F2B8" w14:textId="77777777" w:rsidR="00275D92" w:rsidRPr="003620EC" w:rsidRDefault="004A1ADA" w:rsidP="0027373C">
                          <w:pPr>
                            <w:rPr>
                              <w:rFonts w:ascii="Futura LT Book" w:hAnsi="Futura LT Book"/>
                              <w:b/>
                              <w:color w:val="1C9AA9"/>
                              <w:sz w:val="20"/>
                            </w:rPr>
                          </w:pPr>
                          <w:r w:rsidRPr="003620EC">
                            <w:rPr>
                              <w:rFonts w:ascii="Futura LT Book" w:hAnsi="Futura LT Book"/>
                              <w:b/>
                              <w:color w:val="1C9AA9"/>
                              <w:sz w:val="20"/>
                            </w:rPr>
                            <w:t>Edy</w:t>
                          </w:r>
                          <w:r>
                            <w:rPr>
                              <w:rFonts w:ascii="Futura LT Book" w:hAnsi="Futura LT Book"/>
                              <w:b/>
                              <w:color w:val="1C9AA9"/>
                              <w:sz w:val="20"/>
                            </w:rPr>
                            <w:t>the Copeland</w:t>
                          </w:r>
                        </w:p>
                        <w:p w14:paraId="00993F4F" w14:textId="77777777" w:rsidR="00275D92" w:rsidRPr="003620EC" w:rsidRDefault="004A1ADA" w:rsidP="0027373C">
                          <w:pPr>
                            <w:rPr>
                              <w:rFonts w:ascii="Futura LT Book" w:hAnsi="Futura LT Book"/>
                              <w:sz w:val="18"/>
                            </w:rPr>
                          </w:pPr>
                          <w:r w:rsidRPr="003620EC">
                            <w:rPr>
                              <w:rFonts w:ascii="Futura LT Book" w:hAnsi="Futura LT Book"/>
                              <w:i/>
                              <w:sz w:val="18"/>
                            </w:rPr>
                            <w:t>Chief Executive Officer</w:t>
                          </w:r>
                        </w:p>
                        <w:p w14:paraId="121E7199" w14:textId="77777777" w:rsidR="00275D92" w:rsidRDefault="00747FBB" w:rsidP="0027373C">
                          <w:pPr>
                            <w:rPr>
                              <w:rFonts w:ascii="Futura LT Book" w:hAnsi="Futura LT Book"/>
                              <w:sz w:val="20"/>
                            </w:rPr>
                          </w:pPr>
                        </w:p>
                        <w:p w14:paraId="34F8C164" w14:textId="77777777" w:rsidR="00275D92" w:rsidRPr="00940FD1" w:rsidRDefault="00747FBB" w:rsidP="0027373C">
                          <w:pPr>
                            <w:rPr>
                              <w:rFonts w:ascii="Futura LT Book" w:hAnsi="Futura LT Book"/>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88D7372" id="Text Box 1" o:spid="_x0000_s1027" type="#_x0000_t202" style="position:absolute;margin-left:-78.75pt;margin-top:98.25pt;width:132.75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" filled="f" stroked="f">
              <v:textbox>
                <w:txbxContent>
                  <w:p w14:paraId="289BB40F" w14:textId="77777777" w:rsidR="00275D92" w:rsidRPr="000B7DB7" w:rsidRDefault="004A1ADA" w:rsidP="0027373C">
                    <w:pPr>
                      <w:rPr>
                        <w:rFonts w:ascii="Futura LT" w:hAnsi="Futura LT"/>
                        <w:b/>
                        <w:bCs/>
                        <w:color w:val="C41F31"/>
                      </w:rPr>
                    </w:pPr>
                    <w:r w:rsidRPr="000B7DB7">
                      <w:rPr>
                        <w:rFonts w:ascii="Futura LT" w:hAnsi="Futura LT"/>
                        <w:b/>
                        <w:bCs/>
                        <w:color w:val="C41F31"/>
                      </w:rPr>
                      <w:t>Board of Directors</w:t>
                    </w:r>
                  </w:p>
                  <w:p w14:paraId="78577EA2" w14:textId="77777777" w:rsidR="00275D92" w:rsidRPr="003620EC" w:rsidRDefault="004A1ADA" w:rsidP="0027373C">
                    <w:pPr>
                      <w:rPr>
                        <w:rFonts w:ascii="Futura LT Book" w:hAnsi="Futura LT Book"/>
                        <w:b/>
                        <w:color w:val="1C9AA9"/>
                        <w:sz w:val="20"/>
                      </w:rPr>
                    </w:pPr>
                    <w:r w:rsidRPr="003620EC">
                      <w:rPr>
                        <w:rFonts w:ascii="Futura LT Book" w:hAnsi="Futura LT Book"/>
                        <w:b/>
                        <w:color w:val="1C9AA9"/>
                        <w:sz w:val="20"/>
                      </w:rPr>
                      <w:t xml:space="preserve"> Doty</w:t>
                    </w:r>
                  </w:p>
                  <w:p w14:paraId="4FA20F3A" w14:textId="77777777" w:rsidR="00275D92" w:rsidRPr="003620EC" w:rsidRDefault="004A1ADA" w:rsidP="0027373C">
                    <w:pPr>
                      <w:rPr>
                        <w:rFonts w:ascii="Futura LT Book" w:hAnsi="Futura LT Book"/>
                        <w:i/>
                        <w:sz w:val="18"/>
                        <w:szCs w:val="18"/>
                      </w:rPr>
                    </w:pPr>
                    <w:r w:rsidRPr="003620EC">
                      <w:rPr>
                        <w:rFonts w:ascii="Futura LT Book" w:hAnsi="Futura LT Book"/>
                        <w:i/>
                        <w:sz w:val="18"/>
                        <w:szCs w:val="18"/>
                      </w:rPr>
                      <w:t>Chair</w:t>
                    </w:r>
                  </w:p>
                  <w:p w14:paraId="172F0003" w14:textId="77777777" w:rsidR="00275D92" w:rsidRPr="003620EC" w:rsidRDefault="004A1ADA" w:rsidP="0027373C">
                    <w:pPr>
                      <w:rPr>
                        <w:rFonts w:ascii="Futura LT Book" w:hAnsi="Futura LT Book"/>
                        <w:sz w:val="18"/>
                        <w:szCs w:val="18"/>
                      </w:rPr>
                    </w:pPr>
                    <w:r w:rsidRPr="003620EC">
                      <w:rPr>
                        <w:rFonts w:ascii="Futura LT Book" w:hAnsi="Futura LT Book"/>
                        <w:sz w:val="18"/>
                        <w:szCs w:val="18"/>
                      </w:rPr>
                      <w:t>Workforce Development Board</w:t>
                    </w:r>
                  </w:p>
                  <w:p w14:paraId="012021B3" w14:textId="77777777" w:rsidR="00275D92" w:rsidRPr="003620EC" w:rsidRDefault="004A1ADA" w:rsidP="0027373C">
                    <w:pPr>
                      <w:rPr>
                        <w:rFonts w:ascii="Futura LT Book" w:hAnsi="Futura LT Book"/>
                        <w:b/>
                        <w:color w:val="1C9AA9"/>
                        <w:sz w:val="20"/>
                      </w:rPr>
                    </w:pPr>
                    <w:r>
                      <w:rPr>
                        <w:rFonts w:ascii="Futura LT Book" w:hAnsi="Futura LT Book"/>
                        <w:b/>
                        <w:color w:val="1C9AA9"/>
                        <w:sz w:val="20"/>
                      </w:rPr>
                      <w:t>Joseph Brehler</w:t>
                    </w:r>
                  </w:p>
                  <w:p w14:paraId="48B982C1" w14:textId="77777777" w:rsidR="00275D92" w:rsidRPr="003620EC" w:rsidRDefault="004A1ADA" w:rsidP="0027373C">
                    <w:pPr>
                      <w:rPr>
                        <w:rFonts w:ascii="Futura LT Book" w:hAnsi="Futura LT Book"/>
                        <w:i/>
                        <w:sz w:val="18"/>
                        <w:szCs w:val="18"/>
                      </w:rPr>
                    </w:pPr>
                    <w:r w:rsidRPr="003620EC">
                      <w:rPr>
                        <w:rFonts w:ascii="Futura LT Book" w:hAnsi="Futura LT Book"/>
                        <w:i/>
                        <w:sz w:val="18"/>
                        <w:szCs w:val="18"/>
                      </w:rPr>
                      <w:t>Chair</w:t>
                    </w:r>
                  </w:p>
                  <w:p w14:paraId="0FD9FED5" w14:textId="77777777" w:rsidR="00275D92" w:rsidRPr="003620EC" w:rsidRDefault="004A1ADA" w:rsidP="0027373C">
                    <w:pPr>
                      <w:rPr>
                        <w:rFonts w:ascii="Futura LT Book" w:hAnsi="Futura LT Book"/>
                        <w:sz w:val="18"/>
                        <w:szCs w:val="18"/>
                      </w:rPr>
                    </w:pPr>
                    <w:r w:rsidRPr="003620EC">
                      <w:rPr>
                        <w:rFonts w:ascii="Futura LT Book" w:hAnsi="Futura LT Book"/>
                        <w:sz w:val="18"/>
                        <w:szCs w:val="18"/>
                      </w:rPr>
                      <w:t>Administrative Board</w:t>
                    </w:r>
                  </w:p>
                  <w:p w14:paraId="3911F2B8" w14:textId="77777777" w:rsidR="00275D92" w:rsidRPr="003620EC" w:rsidRDefault="004A1ADA" w:rsidP="0027373C">
                    <w:pPr>
                      <w:rPr>
                        <w:rFonts w:ascii="Futura LT Book" w:hAnsi="Futura LT Book"/>
                        <w:b/>
                        <w:color w:val="1C9AA9"/>
                        <w:sz w:val="20"/>
                      </w:rPr>
                    </w:pPr>
                    <w:r w:rsidRPr="003620EC">
                      <w:rPr>
                        <w:rFonts w:ascii="Futura LT Book" w:hAnsi="Futura LT Book"/>
                        <w:b/>
                        <w:color w:val="1C9AA9"/>
                        <w:sz w:val="20"/>
                      </w:rPr>
                      <w:t>Edy</w:t>
                    </w:r>
                    <w:r>
                      <w:rPr>
                        <w:rFonts w:ascii="Futura LT Book" w:hAnsi="Futura LT Book"/>
                        <w:b/>
                        <w:color w:val="1C9AA9"/>
                        <w:sz w:val="20"/>
                      </w:rPr>
                      <w:t>the Copeland</w:t>
                    </w:r>
                  </w:p>
                  <w:p w14:paraId="00993F4F" w14:textId="77777777" w:rsidR="00275D92" w:rsidRPr="003620EC" w:rsidRDefault="004A1ADA" w:rsidP="0027373C">
                    <w:pPr>
                      <w:rPr>
                        <w:rFonts w:ascii="Futura LT Book" w:hAnsi="Futura LT Book"/>
                        <w:sz w:val="18"/>
                      </w:rPr>
                    </w:pPr>
                    <w:r w:rsidRPr="003620EC">
                      <w:rPr>
                        <w:rFonts w:ascii="Futura LT Book" w:hAnsi="Futura LT Book"/>
                        <w:i/>
                        <w:sz w:val="18"/>
                      </w:rPr>
                      <w:t>Chief Executive Officer</w:t>
                    </w:r>
                  </w:p>
                  <w:p w14:paraId="121E7199" w14:textId="77777777" w:rsidR="00275D92" w:rsidRDefault="00000000" w:rsidP="0027373C">
                    <w:pPr>
                      <w:rPr>
                        <w:rFonts w:ascii="Futura LT Book" w:hAnsi="Futura LT Book"/>
                        <w:sz w:val="20"/>
                      </w:rPr>
                    </w:pPr>
                  </w:p>
                  <w:p w14:paraId="34F8C164" w14:textId="77777777" w:rsidR="00275D92" w:rsidRPr="00940FD1" w:rsidRDefault="00000000" w:rsidP="0027373C">
                    <w:pPr>
                      <w:rPr>
                        <w:rFonts w:ascii="Futura LT Book" w:hAnsi="Futura LT Book"/>
                        <w:sz w:val="20"/>
                      </w:rPr>
                    </w:pPr>
                  </w:p>
                </w:txbxContent>
              </v:textbox>
              <w10:wrap type="squar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E709B" w14:textId="77777777" w:rsidR="00923F42" w:rsidRPr="0099257E" w:rsidRDefault="00923F42" w:rsidP="00923F42">
    <w:pPr>
      <w:pStyle w:val="Header"/>
      <w:jc w:val="right"/>
      <w:rPr>
        <w:rFonts w:ascii="Calibri" w:hAnsi="Calibri"/>
        <w:b/>
      </w:rPr>
    </w:pPr>
    <w:r w:rsidRPr="0099257E">
      <w:rPr>
        <w:rFonts w:ascii="Calibri" w:hAnsi="Calibri"/>
        <w:b/>
      </w:rPr>
      <w:t>ITEM #3</w:t>
    </w:r>
  </w:p>
  <w:p w14:paraId="4002C532" w14:textId="77777777" w:rsidR="00B24445" w:rsidRDefault="00747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92629"/>
    <w:multiLevelType w:val="hybridMultilevel"/>
    <w:tmpl w:val="9B36F8DC"/>
    <w:lvl w:ilvl="0" w:tplc="F858ED7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1F3265FA"/>
    <w:multiLevelType w:val="hybridMultilevel"/>
    <w:tmpl w:val="20C23170"/>
    <w:lvl w:ilvl="0" w:tplc="1618ECD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00B098E"/>
    <w:multiLevelType w:val="hybridMultilevel"/>
    <w:tmpl w:val="A1C8DE54"/>
    <w:lvl w:ilvl="0" w:tplc="F424A69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84620CA"/>
    <w:multiLevelType w:val="hybridMultilevel"/>
    <w:tmpl w:val="1EC61CCC"/>
    <w:lvl w:ilvl="0" w:tplc="660403A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518D6637"/>
    <w:multiLevelType w:val="hybridMultilevel"/>
    <w:tmpl w:val="AC04A1F6"/>
    <w:lvl w:ilvl="0" w:tplc="7840BFC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52E8642D"/>
    <w:multiLevelType w:val="hybridMultilevel"/>
    <w:tmpl w:val="9530CC2C"/>
    <w:lvl w:ilvl="0" w:tplc="AF9EC75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57E83163"/>
    <w:multiLevelType w:val="hybridMultilevel"/>
    <w:tmpl w:val="C4162110"/>
    <w:lvl w:ilvl="0" w:tplc="AD00531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71092872"/>
    <w:multiLevelType w:val="hybridMultilevel"/>
    <w:tmpl w:val="3904AE26"/>
    <w:lvl w:ilvl="0" w:tplc="1048E4E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756B56D1"/>
    <w:multiLevelType w:val="hybridMultilevel"/>
    <w:tmpl w:val="A71E9F30"/>
    <w:lvl w:ilvl="0" w:tplc="C1186F8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4"/>
  </w:num>
  <w:num w:numId="2">
    <w:abstractNumId w:val="5"/>
  </w:num>
  <w:num w:numId="3">
    <w:abstractNumId w:val="1"/>
  </w:num>
  <w:num w:numId="4">
    <w:abstractNumId w:val="2"/>
  </w:num>
  <w:num w:numId="5">
    <w:abstractNumId w:val="3"/>
  </w:num>
  <w:num w:numId="6">
    <w:abstractNumId w:val="8"/>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D28"/>
    <w:rsid w:val="0000163E"/>
    <w:rsid w:val="0000341C"/>
    <w:rsid w:val="00003BAF"/>
    <w:rsid w:val="00065EB1"/>
    <w:rsid w:val="00070795"/>
    <w:rsid w:val="00072E03"/>
    <w:rsid w:val="00073050"/>
    <w:rsid w:val="00076AB5"/>
    <w:rsid w:val="000B42DF"/>
    <w:rsid w:val="000F2435"/>
    <w:rsid w:val="00117BAD"/>
    <w:rsid w:val="001212C2"/>
    <w:rsid w:val="00160600"/>
    <w:rsid w:val="00245328"/>
    <w:rsid w:val="002744F1"/>
    <w:rsid w:val="0028566E"/>
    <w:rsid w:val="002A7F6D"/>
    <w:rsid w:val="00303509"/>
    <w:rsid w:val="003657C3"/>
    <w:rsid w:val="00381A6C"/>
    <w:rsid w:val="003B07CA"/>
    <w:rsid w:val="003B7F92"/>
    <w:rsid w:val="00445BB9"/>
    <w:rsid w:val="004A0ADA"/>
    <w:rsid w:val="004A1ADA"/>
    <w:rsid w:val="004A50BD"/>
    <w:rsid w:val="004B0662"/>
    <w:rsid w:val="004E22B1"/>
    <w:rsid w:val="004E5A82"/>
    <w:rsid w:val="005234A0"/>
    <w:rsid w:val="00550177"/>
    <w:rsid w:val="005514E3"/>
    <w:rsid w:val="00563FE2"/>
    <w:rsid w:val="00583153"/>
    <w:rsid w:val="00591C51"/>
    <w:rsid w:val="00592A01"/>
    <w:rsid w:val="0059479E"/>
    <w:rsid w:val="005A6F5E"/>
    <w:rsid w:val="005B144B"/>
    <w:rsid w:val="005E4854"/>
    <w:rsid w:val="00604B60"/>
    <w:rsid w:val="00615302"/>
    <w:rsid w:val="006359CC"/>
    <w:rsid w:val="0066770F"/>
    <w:rsid w:val="00674B3A"/>
    <w:rsid w:val="007007BE"/>
    <w:rsid w:val="00740B7F"/>
    <w:rsid w:val="00747994"/>
    <w:rsid w:val="00747FBB"/>
    <w:rsid w:val="00761976"/>
    <w:rsid w:val="00772EFF"/>
    <w:rsid w:val="007B0D06"/>
    <w:rsid w:val="007E3660"/>
    <w:rsid w:val="00825C52"/>
    <w:rsid w:val="0084281F"/>
    <w:rsid w:val="008451B7"/>
    <w:rsid w:val="00871969"/>
    <w:rsid w:val="008A2787"/>
    <w:rsid w:val="008F7F49"/>
    <w:rsid w:val="00923F42"/>
    <w:rsid w:val="00927731"/>
    <w:rsid w:val="009623AE"/>
    <w:rsid w:val="009B7685"/>
    <w:rsid w:val="009C0CC3"/>
    <w:rsid w:val="009C1FC7"/>
    <w:rsid w:val="009D47C6"/>
    <w:rsid w:val="009D5FB4"/>
    <w:rsid w:val="00A7758F"/>
    <w:rsid w:val="00A80531"/>
    <w:rsid w:val="00AB548E"/>
    <w:rsid w:val="00AC3174"/>
    <w:rsid w:val="00AF1476"/>
    <w:rsid w:val="00B12546"/>
    <w:rsid w:val="00B14ABC"/>
    <w:rsid w:val="00B22339"/>
    <w:rsid w:val="00B36F08"/>
    <w:rsid w:val="00B4115D"/>
    <w:rsid w:val="00B53F4B"/>
    <w:rsid w:val="00B54634"/>
    <w:rsid w:val="00BA515F"/>
    <w:rsid w:val="00BC16EB"/>
    <w:rsid w:val="00BC506C"/>
    <w:rsid w:val="00BF3B9D"/>
    <w:rsid w:val="00C05668"/>
    <w:rsid w:val="00C263D3"/>
    <w:rsid w:val="00CA004F"/>
    <w:rsid w:val="00CA7D28"/>
    <w:rsid w:val="00D06BE0"/>
    <w:rsid w:val="00D74E91"/>
    <w:rsid w:val="00DC4E25"/>
    <w:rsid w:val="00DE3737"/>
    <w:rsid w:val="00DE374D"/>
    <w:rsid w:val="00DF79AB"/>
    <w:rsid w:val="00E16321"/>
    <w:rsid w:val="00E23D89"/>
    <w:rsid w:val="00E64345"/>
    <w:rsid w:val="00EC0616"/>
    <w:rsid w:val="00EE0625"/>
    <w:rsid w:val="00EE57A0"/>
    <w:rsid w:val="00F3690B"/>
    <w:rsid w:val="00FA0D4C"/>
    <w:rsid w:val="00FE6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F0635"/>
  <w15:chartTrackingRefBased/>
  <w15:docId w15:val="{A0D809C5-62F0-4353-8074-5F421126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D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7D28"/>
    <w:pPr>
      <w:tabs>
        <w:tab w:val="center" w:pos="4680"/>
        <w:tab w:val="right" w:pos="9360"/>
      </w:tabs>
    </w:pPr>
  </w:style>
  <w:style w:type="character" w:customStyle="1" w:styleId="HeaderChar">
    <w:name w:val="Header Char"/>
    <w:basedOn w:val="DefaultParagraphFont"/>
    <w:link w:val="Header"/>
    <w:uiPriority w:val="99"/>
    <w:rsid w:val="00CA7D28"/>
    <w:rPr>
      <w:rFonts w:ascii="Times New Roman" w:eastAsia="Times New Roman" w:hAnsi="Times New Roman" w:cs="Times New Roman"/>
      <w:sz w:val="24"/>
      <w:szCs w:val="24"/>
    </w:rPr>
  </w:style>
  <w:style w:type="paragraph" w:styleId="ListParagraph">
    <w:name w:val="List Paragraph"/>
    <w:basedOn w:val="Normal"/>
    <w:uiPriority w:val="34"/>
    <w:qFormat/>
    <w:rsid w:val="00CA7D28"/>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125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546"/>
    <w:rPr>
      <w:rFonts w:ascii="Segoe UI" w:eastAsia="Times New Roman" w:hAnsi="Segoe UI" w:cs="Segoe UI"/>
      <w:sz w:val="18"/>
      <w:szCs w:val="18"/>
    </w:rPr>
  </w:style>
  <w:style w:type="paragraph" w:styleId="Footer">
    <w:name w:val="footer"/>
    <w:basedOn w:val="Normal"/>
    <w:link w:val="FooterChar"/>
    <w:uiPriority w:val="99"/>
    <w:unhideWhenUsed/>
    <w:rsid w:val="00923F42"/>
    <w:pPr>
      <w:tabs>
        <w:tab w:val="center" w:pos="4680"/>
        <w:tab w:val="right" w:pos="9360"/>
      </w:tabs>
    </w:pPr>
  </w:style>
  <w:style w:type="character" w:customStyle="1" w:styleId="FooterChar">
    <w:name w:val="Footer Char"/>
    <w:basedOn w:val="DefaultParagraphFont"/>
    <w:link w:val="Footer"/>
    <w:uiPriority w:val="99"/>
    <w:rsid w:val="00923F42"/>
    <w:rPr>
      <w:rFonts w:ascii="Times New Roman" w:eastAsia="Times New Roman" w:hAnsi="Times New Roman" w:cs="Times New Roman"/>
      <w:sz w:val="24"/>
      <w:szCs w:val="24"/>
    </w:rPr>
  </w:style>
  <w:style w:type="paragraph" w:styleId="Revision">
    <w:name w:val="Revision"/>
    <w:hidden/>
    <w:uiPriority w:val="99"/>
    <w:semiHidden/>
    <w:rsid w:val="00615302"/>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15302"/>
    <w:rPr>
      <w:sz w:val="16"/>
      <w:szCs w:val="16"/>
    </w:rPr>
  </w:style>
  <w:style w:type="paragraph" w:styleId="CommentText">
    <w:name w:val="annotation text"/>
    <w:basedOn w:val="Normal"/>
    <w:link w:val="CommentTextChar"/>
    <w:uiPriority w:val="99"/>
    <w:semiHidden/>
    <w:unhideWhenUsed/>
    <w:rsid w:val="00615302"/>
    <w:rPr>
      <w:sz w:val="20"/>
      <w:szCs w:val="20"/>
    </w:rPr>
  </w:style>
  <w:style w:type="character" w:customStyle="1" w:styleId="CommentTextChar">
    <w:name w:val="Comment Text Char"/>
    <w:basedOn w:val="DefaultParagraphFont"/>
    <w:link w:val="CommentText"/>
    <w:uiPriority w:val="99"/>
    <w:semiHidden/>
    <w:rsid w:val="006153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5302"/>
    <w:rPr>
      <w:b/>
      <w:bCs/>
    </w:rPr>
  </w:style>
  <w:style w:type="character" w:customStyle="1" w:styleId="CommentSubjectChar">
    <w:name w:val="Comment Subject Char"/>
    <w:basedOn w:val="CommentTextChar"/>
    <w:link w:val="CommentSubject"/>
    <w:uiPriority w:val="99"/>
    <w:semiHidden/>
    <w:rsid w:val="0061530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Ramon</dc:creator>
  <cp:keywords/>
  <dc:description/>
  <cp:lastModifiedBy>Robert Ramon</cp:lastModifiedBy>
  <cp:revision>4</cp:revision>
  <cp:lastPrinted>2023-03-03T20:39:00Z</cp:lastPrinted>
  <dcterms:created xsi:type="dcterms:W3CDTF">2023-03-16T17:29:00Z</dcterms:created>
  <dcterms:modified xsi:type="dcterms:W3CDTF">2023-04-19T15:53:00Z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c1e8aac0f1d8b7abedd117be4e2fc50092eeba3353e6ea4fef8c8a2093434248</vt:lpwstr>
  </property>
</Properties>
</file>