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EBAA" w14:textId="77777777" w:rsidR="00CA7D28" w:rsidRPr="006A1B34" w:rsidRDefault="00CA7D28" w:rsidP="00CA7D28">
      <w:pPr>
        <w:tabs>
          <w:tab w:val="center" w:pos="5400"/>
        </w:tabs>
        <w:rPr>
          <w:rFonts w:ascii="Arial" w:hAnsi="Arial" w:cs="Arial"/>
          <w:b/>
        </w:rPr>
      </w:pPr>
      <w:r>
        <w:rPr>
          <w:rFonts w:ascii="Arial" w:hAnsi="Arial" w:cs="Arial"/>
          <w:b/>
        </w:rPr>
        <w:tab/>
        <w:t>Administrative</w:t>
      </w:r>
      <w:r w:rsidRPr="006A1B34">
        <w:rPr>
          <w:rFonts w:ascii="Arial" w:hAnsi="Arial" w:cs="Arial"/>
          <w:b/>
        </w:rPr>
        <w:t xml:space="preserve"> </w:t>
      </w:r>
      <w:r>
        <w:rPr>
          <w:rFonts w:ascii="Arial" w:hAnsi="Arial" w:cs="Arial"/>
          <w:b/>
        </w:rPr>
        <w:t>Board</w:t>
      </w:r>
      <w:r w:rsidRPr="006A1B34">
        <w:rPr>
          <w:rFonts w:ascii="Arial" w:hAnsi="Arial" w:cs="Arial"/>
          <w:b/>
        </w:rPr>
        <w:t xml:space="preserve"> Meeting</w:t>
      </w:r>
    </w:p>
    <w:p w14:paraId="4075AFC0" w14:textId="77777777" w:rsidR="00CA7D28" w:rsidRPr="003F163F" w:rsidRDefault="00CA7D28" w:rsidP="00CA7D28">
      <w:pPr>
        <w:jc w:val="center"/>
        <w:rPr>
          <w:rFonts w:ascii="Arial" w:hAnsi="Arial" w:cs="Arial"/>
          <w:b/>
          <w:u w:val="single"/>
        </w:rPr>
      </w:pPr>
      <w:r>
        <w:rPr>
          <w:rFonts w:ascii="Arial" w:hAnsi="Arial" w:cs="Arial"/>
          <w:b/>
        </w:rPr>
        <w:t>Wednesday,</w:t>
      </w:r>
      <w:r w:rsidRPr="006A1B34">
        <w:rPr>
          <w:rFonts w:ascii="Arial" w:hAnsi="Arial" w:cs="Arial"/>
          <w:b/>
        </w:rPr>
        <w:t xml:space="preserve"> </w:t>
      </w:r>
      <w:r>
        <w:rPr>
          <w:rFonts w:ascii="Arial" w:hAnsi="Arial" w:cs="Arial"/>
          <w:b/>
        </w:rPr>
        <w:t>March 23, 2022</w:t>
      </w:r>
    </w:p>
    <w:p w14:paraId="7DE42E2A" w14:textId="77777777" w:rsidR="00CA7D28" w:rsidRPr="006C37C2" w:rsidRDefault="00CA7D28" w:rsidP="00CA7D28">
      <w:pPr>
        <w:jc w:val="center"/>
        <w:rPr>
          <w:rFonts w:ascii="Arial" w:hAnsi="Arial" w:cs="Arial"/>
          <w:b/>
          <w:sz w:val="18"/>
          <w:szCs w:val="19"/>
        </w:rPr>
      </w:pPr>
      <w:r w:rsidRPr="006C37C2">
        <w:rPr>
          <w:rFonts w:ascii="Arial" w:hAnsi="Arial" w:cs="Arial"/>
          <w:b/>
          <w:sz w:val="18"/>
          <w:szCs w:val="19"/>
        </w:rPr>
        <w:t xml:space="preserve">*** </w:t>
      </w:r>
      <w:commentRangeStart w:id="0"/>
      <w:r w:rsidRPr="006C37C2">
        <w:rPr>
          <w:rFonts w:ascii="Arial" w:hAnsi="Arial" w:cs="Arial"/>
          <w:b/>
          <w:sz w:val="18"/>
          <w:szCs w:val="19"/>
        </w:rPr>
        <w:t xml:space="preserve">This meeting was held </w:t>
      </w:r>
      <w:r>
        <w:rPr>
          <w:rFonts w:ascii="Arial" w:hAnsi="Arial" w:cs="Arial"/>
          <w:b/>
          <w:sz w:val="18"/>
          <w:szCs w:val="19"/>
        </w:rPr>
        <w:t xml:space="preserve">both in-person at Capital Area Michigan Works! and </w:t>
      </w:r>
      <w:r w:rsidRPr="006C37C2">
        <w:rPr>
          <w:rFonts w:ascii="Arial" w:hAnsi="Arial" w:cs="Arial"/>
          <w:b/>
          <w:sz w:val="18"/>
          <w:szCs w:val="19"/>
        </w:rPr>
        <w:t>virtually</w:t>
      </w:r>
      <w:r>
        <w:rPr>
          <w:rFonts w:ascii="Arial" w:hAnsi="Arial" w:cs="Arial"/>
          <w:b/>
          <w:sz w:val="18"/>
          <w:szCs w:val="19"/>
        </w:rPr>
        <w:t xml:space="preserve"> on Zoom</w:t>
      </w:r>
      <w:r w:rsidRPr="006C37C2">
        <w:rPr>
          <w:rFonts w:ascii="Arial" w:hAnsi="Arial" w:cs="Arial"/>
          <w:b/>
          <w:sz w:val="18"/>
          <w:szCs w:val="19"/>
        </w:rPr>
        <w:t xml:space="preserve"> due to the on-going COVID-19 pandemic. ***</w:t>
      </w:r>
      <w:commentRangeEnd w:id="0"/>
      <w:r w:rsidR="004F3913">
        <w:rPr>
          <w:rStyle w:val="CommentReference"/>
        </w:rPr>
        <w:commentReference w:id="0"/>
      </w:r>
    </w:p>
    <w:p w14:paraId="35CC0429" w14:textId="77777777" w:rsidR="00CA7D28" w:rsidRDefault="00CA7D28" w:rsidP="00CA7D28">
      <w:pPr>
        <w:rPr>
          <w:rFonts w:ascii="Arial" w:hAnsi="Arial" w:cs="Arial"/>
          <w:sz w:val="18"/>
          <w:szCs w:val="19"/>
        </w:rPr>
      </w:pPr>
    </w:p>
    <w:p w14:paraId="6EC858F5" w14:textId="77777777" w:rsidR="00CA7D28" w:rsidRDefault="00CA7D28" w:rsidP="00CA7D28">
      <w:pPr>
        <w:rPr>
          <w:rFonts w:ascii="Arial" w:hAnsi="Arial" w:cs="Arial"/>
          <w:sz w:val="18"/>
          <w:szCs w:val="19"/>
        </w:rPr>
        <w:sectPr w:rsidR="00CA7D28" w:rsidSect="00216101">
          <w:headerReference w:type="default" r:id="rId9"/>
          <w:pgSz w:w="12240" w:h="15840" w:code="1"/>
          <w:pgMar w:top="720" w:right="720" w:bottom="720" w:left="720" w:header="288" w:footer="0" w:gutter="0"/>
          <w:paperSrc w:first="7" w:other="7"/>
          <w:cols w:space="720"/>
          <w:docGrid w:linePitch="360"/>
        </w:sectPr>
      </w:pPr>
    </w:p>
    <w:p w14:paraId="17099476" w14:textId="77777777" w:rsidR="00CA7D28" w:rsidRPr="003F163F" w:rsidRDefault="00CA7D28" w:rsidP="00CA7D28">
      <w:pPr>
        <w:rPr>
          <w:rFonts w:ascii="Arial" w:hAnsi="Arial" w:cs="Arial"/>
          <w:b/>
          <w:sz w:val="18"/>
          <w:szCs w:val="19"/>
          <w:u w:val="single"/>
        </w:rPr>
      </w:pPr>
      <w:r w:rsidRPr="003F163F">
        <w:rPr>
          <w:rFonts w:ascii="Arial" w:hAnsi="Arial" w:cs="Arial"/>
          <w:b/>
          <w:sz w:val="18"/>
          <w:szCs w:val="19"/>
          <w:u w:val="single"/>
        </w:rPr>
        <w:t>Present</w:t>
      </w:r>
    </w:p>
    <w:p w14:paraId="6591243E" w14:textId="77777777" w:rsidR="00CA7D28" w:rsidRDefault="00CA7D28" w:rsidP="00CA7D28">
      <w:pPr>
        <w:rPr>
          <w:rFonts w:ascii="Arial" w:hAnsi="Arial" w:cs="Arial"/>
          <w:sz w:val="18"/>
          <w:szCs w:val="19"/>
        </w:rPr>
      </w:pPr>
      <w:r>
        <w:rPr>
          <w:rFonts w:ascii="Arial" w:hAnsi="Arial" w:cs="Arial"/>
          <w:sz w:val="18"/>
          <w:szCs w:val="19"/>
        </w:rPr>
        <w:t>Adam Hussain</w:t>
      </w:r>
    </w:p>
    <w:p w14:paraId="0C285344" w14:textId="77777777" w:rsidR="00CA7D28" w:rsidRDefault="00CA7D28" w:rsidP="00CA7D28">
      <w:pPr>
        <w:rPr>
          <w:rFonts w:ascii="Arial" w:hAnsi="Arial" w:cs="Arial"/>
          <w:sz w:val="18"/>
          <w:szCs w:val="19"/>
        </w:rPr>
      </w:pPr>
      <w:r>
        <w:rPr>
          <w:rFonts w:ascii="Arial" w:hAnsi="Arial" w:cs="Arial"/>
          <w:sz w:val="18"/>
          <w:szCs w:val="19"/>
        </w:rPr>
        <w:t>Bob Showers</w:t>
      </w:r>
    </w:p>
    <w:p w14:paraId="020F0B08" w14:textId="77777777" w:rsidR="00CA7D28" w:rsidRDefault="00CA7D28" w:rsidP="00CA7D28">
      <w:pPr>
        <w:rPr>
          <w:rFonts w:ascii="Arial" w:hAnsi="Arial" w:cs="Arial"/>
          <w:sz w:val="18"/>
          <w:szCs w:val="19"/>
        </w:rPr>
      </w:pPr>
      <w:r>
        <w:rPr>
          <w:rFonts w:ascii="Arial" w:hAnsi="Arial" w:cs="Arial"/>
          <w:sz w:val="18"/>
          <w:szCs w:val="19"/>
        </w:rPr>
        <w:t>Dave Pohl</w:t>
      </w:r>
    </w:p>
    <w:p w14:paraId="1626F5A5" w14:textId="77777777" w:rsidR="00CA7D28" w:rsidRDefault="00CA7D28" w:rsidP="00CA7D28">
      <w:pPr>
        <w:rPr>
          <w:rFonts w:ascii="Arial" w:hAnsi="Arial" w:cs="Arial"/>
          <w:sz w:val="18"/>
          <w:szCs w:val="19"/>
        </w:rPr>
      </w:pPr>
      <w:r>
        <w:rPr>
          <w:rFonts w:ascii="Arial" w:hAnsi="Arial" w:cs="Arial"/>
          <w:sz w:val="18"/>
          <w:szCs w:val="19"/>
        </w:rPr>
        <w:t>Irene Cahill</w:t>
      </w:r>
    </w:p>
    <w:p w14:paraId="6FAA7636" w14:textId="77777777" w:rsidR="00CA7D28" w:rsidRDefault="00CA7D28" w:rsidP="00CA7D28">
      <w:pPr>
        <w:rPr>
          <w:rFonts w:ascii="Arial" w:hAnsi="Arial" w:cs="Arial"/>
          <w:sz w:val="18"/>
          <w:szCs w:val="19"/>
        </w:rPr>
      </w:pPr>
      <w:r>
        <w:rPr>
          <w:rFonts w:ascii="Arial" w:hAnsi="Arial" w:cs="Arial"/>
          <w:sz w:val="18"/>
          <w:szCs w:val="19"/>
        </w:rPr>
        <w:t>Jeanne Pearl-Wright</w:t>
      </w:r>
    </w:p>
    <w:p w14:paraId="7985DA18" w14:textId="77777777" w:rsidR="00CA7D28" w:rsidRDefault="00CA7D28" w:rsidP="00CA7D28">
      <w:pPr>
        <w:rPr>
          <w:rFonts w:ascii="Arial" w:hAnsi="Arial" w:cs="Arial"/>
          <w:sz w:val="18"/>
          <w:szCs w:val="19"/>
        </w:rPr>
      </w:pPr>
      <w:r>
        <w:rPr>
          <w:rFonts w:ascii="Arial" w:hAnsi="Arial" w:cs="Arial"/>
          <w:sz w:val="18"/>
          <w:szCs w:val="19"/>
        </w:rPr>
        <w:t>Jeffrey Brown</w:t>
      </w:r>
    </w:p>
    <w:p w14:paraId="1F0CBAE4" w14:textId="77777777" w:rsidR="00CA7D28" w:rsidRDefault="00CA7D28" w:rsidP="00CA7D28">
      <w:pPr>
        <w:rPr>
          <w:rFonts w:ascii="Arial" w:hAnsi="Arial" w:cs="Arial"/>
          <w:sz w:val="18"/>
          <w:szCs w:val="19"/>
        </w:rPr>
      </w:pPr>
      <w:r>
        <w:rPr>
          <w:rFonts w:ascii="Arial" w:hAnsi="Arial" w:cs="Arial"/>
          <w:sz w:val="18"/>
          <w:szCs w:val="19"/>
        </w:rPr>
        <w:t>Joseph Brehler</w:t>
      </w:r>
    </w:p>
    <w:p w14:paraId="466A6D28" w14:textId="77777777" w:rsidR="00CA7D28" w:rsidRDefault="00CA7D28" w:rsidP="00CA7D28">
      <w:pPr>
        <w:rPr>
          <w:rFonts w:ascii="Arial" w:hAnsi="Arial" w:cs="Arial"/>
          <w:sz w:val="18"/>
          <w:szCs w:val="19"/>
        </w:rPr>
      </w:pPr>
      <w:r>
        <w:rPr>
          <w:rFonts w:ascii="Arial" w:hAnsi="Arial" w:cs="Arial"/>
          <w:sz w:val="18"/>
          <w:szCs w:val="19"/>
        </w:rPr>
        <w:t>Robin Anderson-King</w:t>
      </w:r>
    </w:p>
    <w:p w14:paraId="7BEA7770" w14:textId="77777777" w:rsidR="00CA7D28" w:rsidRDefault="00CA7D28" w:rsidP="00CA7D28">
      <w:pPr>
        <w:rPr>
          <w:rFonts w:ascii="Arial" w:hAnsi="Arial" w:cs="Arial"/>
          <w:sz w:val="18"/>
          <w:szCs w:val="19"/>
        </w:rPr>
      </w:pPr>
    </w:p>
    <w:p w14:paraId="6CF4F0B5" w14:textId="77777777" w:rsidR="00CA7D28" w:rsidRPr="003F163F" w:rsidRDefault="00CA7D28" w:rsidP="00CA7D28">
      <w:pPr>
        <w:rPr>
          <w:rFonts w:ascii="Arial" w:hAnsi="Arial" w:cs="Arial"/>
          <w:sz w:val="18"/>
          <w:szCs w:val="19"/>
        </w:rPr>
      </w:pPr>
    </w:p>
    <w:p w14:paraId="0BC334B0" w14:textId="77777777" w:rsidR="00CA7D28" w:rsidRDefault="00CA7D28" w:rsidP="00CA7D28">
      <w:pPr>
        <w:rPr>
          <w:rFonts w:ascii="Arial" w:hAnsi="Arial" w:cs="Arial"/>
          <w:b/>
          <w:sz w:val="18"/>
          <w:szCs w:val="19"/>
          <w:u w:val="single"/>
        </w:rPr>
      </w:pPr>
      <w:r>
        <w:rPr>
          <w:rFonts w:ascii="Arial" w:hAnsi="Arial" w:cs="Arial"/>
          <w:sz w:val="18"/>
          <w:szCs w:val="19"/>
        </w:rPr>
        <w:br w:type="column"/>
      </w:r>
      <w:r w:rsidRPr="003F163F">
        <w:rPr>
          <w:rFonts w:ascii="Arial" w:hAnsi="Arial" w:cs="Arial"/>
          <w:b/>
          <w:sz w:val="18"/>
          <w:szCs w:val="19"/>
          <w:u w:val="single"/>
        </w:rPr>
        <w:t>Absent</w:t>
      </w:r>
    </w:p>
    <w:p w14:paraId="5AC8EAD3" w14:textId="77777777" w:rsidR="00CA7D28" w:rsidRDefault="00CA7D28" w:rsidP="00CA7D28">
      <w:pPr>
        <w:rPr>
          <w:rFonts w:ascii="Arial" w:hAnsi="Arial" w:cs="Arial"/>
          <w:sz w:val="18"/>
          <w:szCs w:val="19"/>
        </w:rPr>
      </w:pPr>
      <w:r>
        <w:rPr>
          <w:rFonts w:ascii="Arial" w:hAnsi="Arial" w:cs="Arial"/>
          <w:sz w:val="18"/>
          <w:szCs w:val="19"/>
        </w:rPr>
        <w:t>Brian Daniels</w:t>
      </w:r>
    </w:p>
    <w:p w14:paraId="68E584E7" w14:textId="77777777" w:rsidR="00CA7D28" w:rsidRDefault="00CA7D28" w:rsidP="00CA7D28">
      <w:pPr>
        <w:rPr>
          <w:rFonts w:ascii="Arial" w:hAnsi="Arial" w:cs="Arial"/>
          <w:sz w:val="18"/>
          <w:szCs w:val="19"/>
        </w:rPr>
      </w:pPr>
      <w:r>
        <w:rPr>
          <w:rFonts w:ascii="Arial" w:hAnsi="Arial" w:cs="Arial"/>
          <w:sz w:val="18"/>
          <w:szCs w:val="19"/>
        </w:rPr>
        <w:t>Bryan Crenshaw</w:t>
      </w:r>
    </w:p>
    <w:p w14:paraId="48289378" w14:textId="77777777" w:rsidR="00CA7D28" w:rsidRDefault="00CA7D28" w:rsidP="00CA7D28">
      <w:pPr>
        <w:rPr>
          <w:rFonts w:ascii="Arial" w:hAnsi="Arial" w:cs="Arial"/>
          <w:sz w:val="18"/>
          <w:szCs w:val="19"/>
        </w:rPr>
      </w:pPr>
      <w:r>
        <w:rPr>
          <w:rFonts w:ascii="Arial" w:hAnsi="Arial" w:cs="Arial"/>
          <w:sz w:val="18"/>
          <w:szCs w:val="19"/>
        </w:rPr>
        <w:t>Jessy Gregg</w:t>
      </w:r>
    </w:p>
    <w:p w14:paraId="57AE3E9B" w14:textId="77777777" w:rsidR="00CA7D28" w:rsidRPr="00701FBB" w:rsidRDefault="00CA7D28" w:rsidP="00CA7D28">
      <w:pPr>
        <w:rPr>
          <w:rFonts w:ascii="Arial" w:hAnsi="Arial" w:cs="Arial"/>
          <w:sz w:val="18"/>
          <w:szCs w:val="19"/>
        </w:rPr>
      </w:pPr>
      <w:r>
        <w:rPr>
          <w:rFonts w:ascii="Arial" w:hAnsi="Arial" w:cs="Arial"/>
          <w:sz w:val="18"/>
          <w:szCs w:val="19"/>
        </w:rPr>
        <w:t>Ryan Sebolt</w:t>
      </w:r>
    </w:p>
    <w:p w14:paraId="52A49C3F" w14:textId="77777777" w:rsidR="00CA7D28" w:rsidRDefault="00CA7D28" w:rsidP="00CA7D28">
      <w:pPr>
        <w:rPr>
          <w:rFonts w:ascii="Arial" w:hAnsi="Arial" w:cs="Arial"/>
          <w:sz w:val="18"/>
          <w:szCs w:val="19"/>
        </w:rPr>
      </w:pPr>
    </w:p>
    <w:p w14:paraId="100AF1DC" w14:textId="77777777" w:rsidR="00CA7D28" w:rsidRPr="006644D5" w:rsidRDefault="00CA7D28" w:rsidP="00CA7D28">
      <w:pPr>
        <w:rPr>
          <w:rFonts w:ascii="Arial" w:hAnsi="Arial" w:cs="Arial"/>
          <w:b/>
          <w:sz w:val="18"/>
          <w:szCs w:val="19"/>
          <w:u w:val="single"/>
        </w:rPr>
      </w:pPr>
      <w:r w:rsidRPr="006644D5">
        <w:rPr>
          <w:rFonts w:ascii="Arial" w:hAnsi="Arial" w:cs="Arial"/>
          <w:b/>
          <w:sz w:val="18"/>
          <w:szCs w:val="19"/>
          <w:u w:val="single"/>
        </w:rPr>
        <w:t>Secretariat</w:t>
      </w:r>
    </w:p>
    <w:p w14:paraId="0EED37A7" w14:textId="77777777" w:rsidR="00CA7D28" w:rsidRDefault="00CA7D28" w:rsidP="00CA7D28">
      <w:pPr>
        <w:rPr>
          <w:rFonts w:ascii="Arial" w:hAnsi="Arial" w:cs="Arial"/>
          <w:sz w:val="18"/>
          <w:szCs w:val="19"/>
        </w:rPr>
      </w:pPr>
      <w:r w:rsidRPr="003F163F">
        <w:rPr>
          <w:rFonts w:ascii="Arial" w:hAnsi="Arial" w:cs="Arial"/>
          <w:sz w:val="18"/>
          <w:szCs w:val="19"/>
        </w:rPr>
        <w:t>Carrie Rosingana</w:t>
      </w:r>
    </w:p>
    <w:p w14:paraId="3D7CB405" w14:textId="77777777" w:rsidR="00CA7D28" w:rsidRDefault="00CA7D28" w:rsidP="00CA7D28">
      <w:pPr>
        <w:rPr>
          <w:rFonts w:ascii="Arial" w:hAnsi="Arial" w:cs="Arial"/>
          <w:sz w:val="18"/>
          <w:szCs w:val="19"/>
        </w:rPr>
      </w:pPr>
    </w:p>
    <w:p w14:paraId="7413000D" w14:textId="77777777" w:rsidR="00CA7D28" w:rsidRDefault="00CA7D28" w:rsidP="00CA7D28">
      <w:pPr>
        <w:rPr>
          <w:rFonts w:ascii="Arial" w:hAnsi="Arial" w:cs="Arial"/>
          <w:sz w:val="18"/>
          <w:szCs w:val="19"/>
        </w:rPr>
      </w:pPr>
    </w:p>
    <w:p w14:paraId="17F5E391" w14:textId="77777777" w:rsidR="00CA7D28" w:rsidRPr="00701FBB" w:rsidRDefault="00CA7D28" w:rsidP="00CA7D28">
      <w:pPr>
        <w:rPr>
          <w:rFonts w:ascii="Arial" w:hAnsi="Arial" w:cs="Arial"/>
          <w:sz w:val="18"/>
          <w:szCs w:val="19"/>
        </w:rPr>
      </w:pPr>
      <w:r>
        <w:rPr>
          <w:rFonts w:ascii="Arial" w:hAnsi="Arial" w:cs="Arial"/>
          <w:b/>
          <w:sz w:val="18"/>
          <w:szCs w:val="19"/>
          <w:u w:val="single"/>
        </w:rPr>
        <w:br w:type="column"/>
      </w:r>
      <w:r w:rsidRPr="003F163F">
        <w:rPr>
          <w:rFonts w:ascii="Arial" w:hAnsi="Arial" w:cs="Arial"/>
          <w:b/>
          <w:sz w:val="18"/>
          <w:szCs w:val="19"/>
          <w:u w:val="single"/>
        </w:rPr>
        <w:t>Staff</w:t>
      </w:r>
    </w:p>
    <w:p w14:paraId="4F27FA6E" w14:textId="77777777" w:rsidR="00CA7D28" w:rsidRDefault="00CA7D28" w:rsidP="00CA7D28">
      <w:pPr>
        <w:rPr>
          <w:rFonts w:ascii="Arial" w:hAnsi="Arial" w:cs="Arial"/>
          <w:sz w:val="18"/>
          <w:szCs w:val="19"/>
        </w:rPr>
      </w:pPr>
      <w:r>
        <w:rPr>
          <w:rFonts w:ascii="Arial" w:hAnsi="Arial" w:cs="Arial"/>
          <w:sz w:val="18"/>
          <w:szCs w:val="19"/>
        </w:rPr>
        <w:t>Becky Powers</w:t>
      </w:r>
    </w:p>
    <w:p w14:paraId="4BBF361C" w14:textId="77777777" w:rsidR="00CA7D28" w:rsidRDefault="00CA7D28" w:rsidP="00CA7D28">
      <w:pPr>
        <w:rPr>
          <w:rFonts w:ascii="Arial" w:hAnsi="Arial" w:cs="Arial"/>
          <w:sz w:val="18"/>
          <w:szCs w:val="19"/>
        </w:rPr>
      </w:pPr>
      <w:r>
        <w:rPr>
          <w:rFonts w:ascii="Arial" w:hAnsi="Arial" w:cs="Arial"/>
          <w:sz w:val="18"/>
          <w:szCs w:val="19"/>
        </w:rPr>
        <w:t>Ezatullah Shamszai</w:t>
      </w:r>
    </w:p>
    <w:p w14:paraId="018BBC73" w14:textId="77777777" w:rsidR="00CA7D28" w:rsidRDefault="00CA7D28" w:rsidP="00CA7D28">
      <w:pPr>
        <w:rPr>
          <w:rFonts w:ascii="Arial" w:hAnsi="Arial" w:cs="Arial"/>
          <w:sz w:val="18"/>
          <w:szCs w:val="19"/>
        </w:rPr>
      </w:pPr>
      <w:r>
        <w:rPr>
          <w:rFonts w:ascii="Arial" w:hAnsi="Arial" w:cs="Arial"/>
          <w:sz w:val="18"/>
          <w:szCs w:val="19"/>
        </w:rPr>
        <w:t>Genell Dorty</w:t>
      </w:r>
    </w:p>
    <w:p w14:paraId="68C926F2" w14:textId="77777777" w:rsidR="00CA7D28" w:rsidRDefault="00CA7D28" w:rsidP="00CA7D28">
      <w:pPr>
        <w:rPr>
          <w:rFonts w:ascii="Arial" w:hAnsi="Arial" w:cs="Arial"/>
          <w:sz w:val="18"/>
          <w:szCs w:val="19"/>
        </w:rPr>
      </w:pPr>
      <w:r>
        <w:rPr>
          <w:rFonts w:ascii="Arial" w:hAnsi="Arial" w:cs="Arial"/>
          <w:sz w:val="18"/>
          <w:szCs w:val="19"/>
        </w:rPr>
        <w:t>Teri Sand</w:t>
      </w:r>
    </w:p>
    <w:p w14:paraId="07E80156" w14:textId="77777777" w:rsidR="00CA7D28" w:rsidRPr="003F163F" w:rsidRDefault="00CA7D28" w:rsidP="00CA7D28">
      <w:pPr>
        <w:rPr>
          <w:rFonts w:ascii="Arial" w:hAnsi="Arial" w:cs="Arial"/>
          <w:sz w:val="18"/>
          <w:szCs w:val="19"/>
        </w:rPr>
      </w:pPr>
      <w:r>
        <w:rPr>
          <w:rFonts w:ascii="Arial" w:hAnsi="Arial" w:cs="Arial"/>
          <w:sz w:val="18"/>
          <w:szCs w:val="19"/>
        </w:rPr>
        <w:t>Robert Ramon</w:t>
      </w:r>
    </w:p>
    <w:p w14:paraId="6A880300" w14:textId="77777777" w:rsidR="00CA7D28" w:rsidRDefault="00CA7D28" w:rsidP="00CA7D28">
      <w:pPr>
        <w:rPr>
          <w:rFonts w:ascii="Arial" w:hAnsi="Arial" w:cs="Arial"/>
          <w:sz w:val="18"/>
          <w:szCs w:val="19"/>
        </w:rPr>
      </w:pPr>
    </w:p>
    <w:p w14:paraId="7EE81121" w14:textId="77777777" w:rsidR="00CA7D28" w:rsidRPr="00A24730" w:rsidRDefault="00CA7D28" w:rsidP="00CA7D28">
      <w:pPr>
        <w:rPr>
          <w:rFonts w:ascii="Arial" w:hAnsi="Arial" w:cs="Arial"/>
          <w:b/>
          <w:sz w:val="18"/>
          <w:szCs w:val="19"/>
          <w:u w:val="single"/>
        </w:rPr>
      </w:pPr>
      <w:r>
        <w:rPr>
          <w:rFonts w:ascii="Arial" w:hAnsi="Arial" w:cs="Arial"/>
          <w:sz w:val="18"/>
          <w:szCs w:val="19"/>
        </w:rPr>
        <w:br w:type="column"/>
      </w:r>
      <w:r w:rsidRPr="00A24730">
        <w:rPr>
          <w:rFonts w:ascii="Arial" w:hAnsi="Arial" w:cs="Arial"/>
          <w:b/>
          <w:sz w:val="18"/>
          <w:szCs w:val="19"/>
          <w:u w:val="single"/>
        </w:rPr>
        <w:t>Guests</w:t>
      </w:r>
    </w:p>
    <w:p w14:paraId="27E6220A" w14:textId="77777777" w:rsidR="00CA7D28" w:rsidRDefault="00CA7D28" w:rsidP="00CA7D28">
      <w:pPr>
        <w:rPr>
          <w:rFonts w:ascii="Arial" w:hAnsi="Arial" w:cs="Arial"/>
          <w:sz w:val="18"/>
          <w:szCs w:val="19"/>
        </w:rPr>
      </w:pPr>
      <w:r>
        <w:rPr>
          <w:rFonts w:ascii="Arial" w:hAnsi="Arial" w:cs="Arial"/>
          <w:sz w:val="18"/>
          <w:szCs w:val="19"/>
        </w:rPr>
        <w:t>Danielle Grubaugh</w:t>
      </w:r>
    </w:p>
    <w:p w14:paraId="42B4A7A2" w14:textId="77777777" w:rsidR="00CA7D28" w:rsidRDefault="00CA7D28" w:rsidP="00CA7D28">
      <w:pPr>
        <w:rPr>
          <w:rFonts w:ascii="Arial" w:hAnsi="Arial" w:cs="Arial"/>
          <w:sz w:val="18"/>
          <w:szCs w:val="19"/>
        </w:rPr>
      </w:pPr>
      <w:r>
        <w:rPr>
          <w:rFonts w:ascii="Arial" w:hAnsi="Arial" w:cs="Arial"/>
          <w:sz w:val="18"/>
          <w:szCs w:val="19"/>
        </w:rPr>
        <w:t>Hauwa Abbas</w:t>
      </w:r>
    </w:p>
    <w:p w14:paraId="278FCF10" w14:textId="77777777" w:rsidR="00CA7D28" w:rsidRDefault="00CA7D28" w:rsidP="00CA7D28">
      <w:pPr>
        <w:rPr>
          <w:rFonts w:ascii="Arial" w:hAnsi="Arial" w:cs="Arial"/>
          <w:sz w:val="18"/>
          <w:szCs w:val="19"/>
        </w:rPr>
      </w:pPr>
      <w:r>
        <w:rPr>
          <w:rFonts w:ascii="Arial" w:hAnsi="Arial" w:cs="Arial"/>
          <w:sz w:val="18"/>
          <w:szCs w:val="19"/>
        </w:rPr>
        <w:t>Julie DeRose</w:t>
      </w:r>
    </w:p>
    <w:p w14:paraId="53077127" w14:textId="77777777" w:rsidR="00CA7D28" w:rsidRDefault="00CA7D28" w:rsidP="00CA7D28">
      <w:pPr>
        <w:rPr>
          <w:rFonts w:ascii="Arial" w:hAnsi="Arial" w:cs="Arial"/>
          <w:sz w:val="18"/>
          <w:szCs w:val="19"/>
        </w:rPr>
      </w:pPr>
      <w:r>
        <w:rPr>
          <w:rFonts w:ascii="Arial" w:hAnsi="Arial" w:cs="Arial"/>
          <w:sz w:val="18"/>
          <w:szCs w:val="19"/>
        </w:rPr>
        <w:t>Karen Maas</w:t>
      </w:r>
    </w:p>
    <w:p w14:paraId="5F8CC4ED" w14:textId="77777777" w:rsidR="00CA7D28" w:rsidRDefault="00CA7D28" w:rsidP="00CA7D28">
      <w:pPr>
        <w:rPr>
          <w:rFonts w:ascii="Arial" w:hAnsi="Arial" w:cs="Arial"/>
          <w:sz w:val="18"/>
          <w:szCs w:val="19"/>
        </w:rPr>
      </w:pPr>
      <w:r>
        <w:rPr>
          <w:rFonts w:ascii="Arial" w:hAnsi="Arial" w:cs="Arial"/>
          <w:sz w:val="18"/>
          <w:szCs w:val="19"/>
        </w:rPr>
        <w:t>Kate Snyder</w:t>
      </w:r>
    </w:p>
    <w:p w14:paraId="366B972F" w14:textId="77777777" w:rsidR="00CA7D28" w:rsidRDefault="00CA7D28" w:rsidP="00CA7D28">
      <w:pPr>
        <w:rPr>
          <w:rFonts w:ascii="Arial" w:hAnsi="Arial" w:cs="Arial"/>
          <w:sz w:val="18"/>
          <w:szCs w:val="19"/>
        </w:rPr>
      </w:pPr>
      <w:r>
        <w:rPr>
          <w:rFonts w:ascii="Arial" w:hAnsi="Arial" w:cs="Arial"/>
          <w:sz w:val="18"/>
          <w:szCs w:val="19"/>
        </w:rPr>
        <w:t>Micah Hefty</w:t>
      </w:r>
    </w:p>
    <w:p w14:paraId="5893ACCE" w14:textId="77777777" w:rsidR="00CA7D28" w:rsidRPr="003F163F" w:rsidRDefault="00CA7D28" w:rsidP="00CA7D28">
      <w:pPr>
        <w:rPr>
          <w:rFonts w:ascii="Arial" w:hAnsi="Arial" w:cs="Arial"/>
          <w:sz w:val="18"/>
          <w:szCs w:val="19"/>
        </w:rPr>
        <w:sectPr w:rsidR="00CA7D28" w:rsidRPr="003F163F" w:rsidSect="00711911">
          <w:type w:val="continuous"/>
          <w:pgSz w:w="12240" w:h="15840" w:code="1"/>
          <w:pgMar w:top="720" w:right="720" w:bottom="720" w:left="720" w:header="288" w:footer="0" w:gutter="0"/>
          <w:paperSrc w:first="7" w:other="7"/>
          <w:cols w:num="5" w:space="144"/>
          <w:docGrid w:linePitch="360"/>
        </w:sectPr>
      </w:pPr>
      <w:r>
        <w:rPr>
          <w:rFonts w:ascii="Arial" w:hAnsi="Arial" w:cs="Arial"/>
          <w:sz w:val="18"/>
          <w:szCs w:val="19"/>
        </w:rPr>
        <w:t>Norean Saul</w:t>
      </w:r>
    </w:p>
    <w:p w14:paraId="345946A9" w14:textId="77777777" w:rsidR="00CA7D28" w:rsidRPr="003F163F" w:rsidRDefault="00CA7D28" w:rsidP="00CA7D28">
      <w:pPr>
        <w:jc w:val="center"/>
        <w:rPr>
          <w:rFonts w:ascii="Arial" w:hAnsi="Arial" w:cs="Arial"/>
          <w:b/>
          <w:sz w:val="20"/>
          <w:szCs w:val="19"/>
          <w:u w:val="single"/>
        </w:rPr>
        <w:sectPr w:rsidR="00CA7D28" w:rsidRPr="003F163F" w:rsidSect="003F163F">
          <w:type w:val="continuous"/>
          <w:pgSz w:w="12240" w:h="15840" w:code="1"/>
          <w:pgMar w:top="720" w:right="720" w:bottom="720" w:left="720" w:header="288" w:footer="0" w:gutter="0"/>
          <w:paperSrc w:first="7" w:other="7"/>
          <w:cols w:space="720"/>
          <w:docGrid w:linePitch="360"/>
        </w:sectPr>
      </w:pPr>
      <w:r w:rsidRPr="003F163F">
        <w:rPr>
          <w:rFonts w:ascii="Arial" w:hAnsi="Arial" w:cs="Arial"/>
          <w:b/>
          <w:sz w:val="20"/>
          <w:szCs w:val="19"/>
          <w:u w:val="single"/>
        </w:rPr>
        <w:t>AGENDA</w:t>
      </w:r>
    </w:p>
    <w:p w14:paraId="5FF8837B" w14:textId="77777777" w:rsidR="00CA7D28" w:rsidRPr="00CF35AF" w:rsidRDefault="00CA7D28" w:rsidP="00CA7D28">
      <w:pPr>
        <w:contextualSpacing/>
        <w:rPr>
          <w:rFonts w:ascii="Arial" w:hAnsi="Arial" w:cs="Arial"/>
          <w:b/>
          <w:bCs/>
          <w:sz w:val="19"/>
          <w:szCs w:val="19"/>
        </w:rPr>
        <w:sectPr w:rsidR="00CA7D28" w:rsidRPr="00CF35AF" w:rsidSect="00216101">
          <w:headerReference w:type="first" r:id="rId10"/>
          <w:type w:val="continuous"/>
          <w:pgSz w:w="12240" w:h="15840" w:code="1"/>
          <w:pgMar w:top="720" w:right="720" w:bottom="720" w:left="720" w:header="720" w:footer="720" w:gutter="0"/>
          <w:paperSrc w:first="7" w:other="7"/>
          <w:cols w:num="2" w:space="720"/>
          <w:docGrid w:linePitch="360"/>
        </w:sectPr>
      </w:pPr>
    </w:p>
    <w:p w14:paraId="5BD8E777" w14:textId="77777777" w:rsidR="00CA7D28" w:rsidRPr="00225A92" w:rsidRDefault="00CA7D28" w:rsidP="004A1ADA">
      <w:pPr>
        <w:ind w:left="720" w:firstLine="720"/>
        <w:contextualSpacing/>
        <w:rPr>
          <w:rFonts w:ascii="Arial" w:hAnsi="Arial" w:cs="Arial"/>
          <w:bCs/>
          <w:sz w:val="19"/>
          <w:szCs w:val="19"/>
        </w:rPr>
      </w:pPr>
      <w:r w:rsidRPr="004A1ADA">
        <w:rPr>
          <w:rFonts w:ascii="Arial" w:hAnsi="Arial" w:cs="Arial"/>
          <w:b/>
          <w:bCs/>
          <w:sz w:val="18"/>
          <w:szCs w:val="18"/>
        </w:rPr>
        <w:t>ITEM</w:t>
      </w:r>
      <w:r w:rsidRPr="00CF35AF">
        <w:rPr>
          <w:rFonts w:ascii="Arial" w:hAnsi="Arial" w:cs="Arial"/>
          <w:b/>
          <w:bCs/>
          <w:sz w:val="19"/>
          <w:szCs w:val="19"/>
        </w:rPr>
        <w:t xml:space="preserve"> </w:t>
      </w:r>
      <w:r w:rsidRPr="004A1ADA">
        <w:rPr>
          <w:rFonts w:ascii="Arial" w:hAnsi="Arial" w:cs="Arial"/>
          <w:b/>
          <w:bCs/>
          <w:sz w:val="18"/>
          <w:szCs w:val="18"/>
        </w:rPr>
        <w:t>#1</w:t>
      </w:r>
      <w:r w:rsidRPr="00CF35AF">
        <w:rPr>
          <w:rFonts w:ascii="Arial" w:hAnsi="Arial" w:cs="Arial"/>
          <w:b/>
          <w:bCs/>
          <w:sz w:val="19"/>
          <w:szCs w:val="19"/>
        </w:rPr>
        <w:tab/>
      </w:r>
      <w:r w:rsidRPr="00CF35AF">
        <w:rPr>
          <w:rFonts w:ascii="Arial" w:hAnsi="Arial" w:cs="Arial"/>
          <w:b/>
          <w:bCs/>
          <w:sz w:val="19"/>
          <w:szCs w:val="19"/>
        </w:rPr>
        <w:tab/>
        <w:t xml:space="preserve">CALL TO ORDER – </w:t>
      </w:r>
      <w:r>
        <w:rPr>
          <w:rFonts w:ascii="Arial" w:hAnsi="Arial" w:cs="Arial"/>
          <w:b/>
          <w:bCs/>
          <w:sz w:val="19"/>
          <w:szCs w:val="19"/>
        </w:rPr>
        <w:t>ADMINISTRATIVE BOARD</w:t>
      </w:r>
    </w:p>
    <w:p w14:paraId="2B349BA5" w14:textId="77777777" w:rsidR="00CA7D28" w:rsidRPr="00F10A33" w:rsidRDefault="00CA7D28" w:rsidP="004A1ADA">
      <w:pPr>
        <w:ind w:left="2160" w:firstLine="720"/>
        <w:contextualSpacing/>
        <w:rPr>
          <w:rFonts w:ascii="Arial" w:hAnsi="Arial" w:cs="Arial"/>
          <w:bCs/>
          <w:sz w:val="19"/>
          <w:szCs w:val="19"/>
        </w:rPr>
      </w:pPr>
      <w:r>
        <w:rPr>
          <w:rFonts w:ascii="Arial" w:hAnsi="Arial" w:cs="Arial"/>
          <w:bCs/>
          <w:sz w:val="19"/>
          <w:szCs w:val="19"/>
        </w:rPr>
        <w:t xml:space="preserve">Bob Showers called the meeting to order at 3:32 p.m. </w:t>
      </w:r>
    </w:p>
    <w:p w14:paraId="1C43D37F" w14:textId="77777777" w:rsidR="00CA7D28" w:rsidRDefault="00CA7D28" w:rsidP="00CA7D28">
      <w:pPr>
        <w:rPr>
          <w:rFonts w:ascii="Arial" w:hAnsi="Arial" w:cs="Arial"/>
          <w:b/>
          <w:bCs/>
          <w:i/>
          <w:sz w:val="19"/>
          <w:szCs w:val="19"/>
        </w:rPr>
      </w:pPr>
    </w:p>
    <w:p w14:paraId="71157EB5" w14:textId="77777777" w:rsidR="00CA7D28" w:rsidRPr="00D37164" w:rsidRDefault="00CA7D28" w:rsidP="004A1ADA">
      <w:pPr>
        <w:ind w:left="720" w:firstLine="720"/>
        <w:rPr>
          <w:rFonts w:ascii="Arial" w:hAnsi="Arial" w:cs="Arial"/>
          <w:b/>
          <w:bCs/>
          <w:i/>
          <w:sz w:val="19"/>
          <w:szCs w:val="19"/>
        </w:rPr>
      </w:pPr>
      <w:r w:rsidRPr="004A1ADA">
        <w:rPr>
          <w:rFonts w:ascii="Arial" w:hAnsi="Arial" w:cs="Arial"/>
          <w:b/>
          <w:bCs/>
          <w:sz w:val="18"/>
          <w:szCs w:val="18"/>
        </w:rPr>
        <w:t>ITEM #2</w:t>
      </w:r>
      <w:r w:rsidRPr="004A1ADA">
        <w:rPr>
          <w:rFonts w:ascii="Arial" w:hAnsi="Arial" w:cs="Arial"/>
          <w:b/>
          <w:bCs/>
          <w:sz w:val="18"/>
          <w:szCs w:val="18"/>
        </w:rPr>
        <w:tab/>
      </w:r>
      <w:r>
        <w:rPr>
          <w:rFonts w:ascii="Arial" w:hAnsi="Arial" w:cs="Arial"/>
          <w:b/>
          <w:bCs/>
          <w:sz w:val="19"/>
          <w:szCs w:val="19"/>
        </w:rPr>
        <w:tab/>
        <w:t xml:space="preserve">PUBLIC COMMENT – </w:t>
      </w:r>
      <w:r w:rsidRPr="00D37164">
        <w:rPr>
          <w:rFonts w:ascii="Arial" w:hAnsi="Arial" w:cs="Arial"/>
          <w:bCs/>
          <w:sz w:val="19"/>
          <w:szCs w:val="19"/>
        </w:rPr>
        <w:t>No Comment</w:t>
      </w:r>
      <w:r>
        <w:rPr>
          <w:rFonts w:ascii="Arial" w:hAnsi="Arial" w:cs="Arial"/>
          <w:bCs/>
          <w:sz w:val="19"/>
          <w:szCs w:val="19"/>
        </w:rPr>
        <w:t xml:space="preserve"> </w:t>
      </w:r>
    </w:p>
    <w:p w14:paraId="60AAE235" w14:textId="77777777" w:rsidR="00CA7D28" w:rsidRPr="00225A92" w:rsidRDefault="00CA7D28" w:rsidP="00CA7D28">
      <w:pPr>
        <w:rPr>
          <w:rFonts w:ascii="Arial" w:hAnsi="Arial" w:cs="Arial"/>
          <w:bCs/>
          <w:sz w:val="19"/>
          <w:szCs w:val="19"/>
        </w:rPr>
      </w:pPr>
    </w:p>
    <w:p w14:paraId="16B50038" w14:textId="77777777" w:rsidR="00CA7D28" w:rsidRPr="007E150E" w:rsidRDefault="00CA7D28" w:rsidP="00CA7D28">
      <w:pPr>
        <w:rPr>
          <w:rFonts w:ascii="Arial" w:hAnsi="Arial" w:cs="Arial"/>
          <w:sz w:val="19"/>
          <w:szCs w:val="19"/>
        </w:rPr>
      </w:pPr>
      <w:r w:rsidRPr="00F5137C">
        <w:rPr>
          <w:rFonts w:ascii="Arial" w:hAnsi="Arial" w:cs="Arial"/>
          <w:b/>
          <w:sz w:val="19"/>
          <w:szCs w:val="19"/>
        </w:rPr>
        <w:t>**************************************CONSENT AGENDA******</w:t>
      </w:r>
      <w:r>
        <w:rPr>
          <w:rFonts w:ascii="Arial" w:hAnsi="Arial" w:cs="Arial"/>
          <w:b/>
          <w:sz w:val="19"/>
          <w:szCs w:val="19"/>
        </w:rPr>
        <w:t xml:space="preserve"> </w:t>
      </w:r>
      <w:r w:rsidRPr="00F5137C">
        <w:rPr>
          <w:rFonts w:ascii="Arial" w:hAnsi="Arial" w:cs="Arial"/>
          <w:b/>
          <w:sz w:val="19"/>
          <w:szCs w:val="19"/>
        </w:rPr>
        <w:t>(Attachments for each item included) **************************</w:t>
      </w:r>
    </w:p>
    <w:p w14:paraId="38D62C93" w14:textId="77777777" w:rsidR="00CA7D28" w:rsidRDefault="00CA7D28" w:rsidP="00CA7D28">
      <w:pPr>
        <w:ind w:firstLine="720"/>
        <w:rPr>
          <w:rFonts w:ascii="Arial" w:hAnsi="Arial" w:cs="Arial"/>
          <w:b/>
          <w:noProof/>
          <w:sz w:val="18"/>
          <w:szCs w:val="18"/>
        </w:rPr>
      </w:pPr>
    </w:p>
    <w:p w14:paraId="0B78E124" w14:textId="77777777" w:rsidR="00CA7D28" w:rsidRPr="00130235" w:rsidRDefault="00CA7D28" w:rsidP="00CA7D28">
      <w:pPr>
        <w:ind w:firstLine="720"/>
        <w:rPr>
          <w:rFonts w:ascii="Arial" w:hAnsi="Arial" w:cs="Arial"/>
          <w:b/>
          <w:noProof/>
          <w:sz w:val="18"/>
          <w:szCs w:val="18"/>
        </w:rPr>
      </w:pPr>
      <w:r>
        <w:rPr>
          <w:rFonts w:ascii="Arial" w:hAnsi="Arial" w:cs="Arial"/>
          <w:b/>
          <w:noProof/>
          <w:sz w:val="18"/>
          <w:szCs w:val="18"/>
        </w:rPr>
        <w:t>Action</w:t>
      </w:r>
      <w:r>
        <w:rPr>
          <w:rFonts w:ascii="Arial" w:hAnsi="Arial" w:cs="Arial"/>
          <w:b/>
          <w:noProof/>
          <w:sz w:val="18"/>
          <w:szCs w:val="18"/>
        </w:rPr>
        <w:tab/>
        <w:t>ITEM #3</w:t>
      </w:r>
      <w:r>
        <w:rPr>
          <w:rFonts w:ascii="Arial" w:hAnsi="Arial" w:cs="Arial"/>
          <w:b/>
          <w:noProof/>
          <w:sz w:val="18"/>
          <w:szCs w:val="18"/>
        </w:rPr>
        <w:tab/>
      </w:r>
      <w:r>
        <w:rPr>
          <w:rFonts w:ascii="Arial" w:hAnsi="Arial" w:cs="Arial"/>
          <w:b/>
          <w:noProof/>
          <w:sz w:val="18"/>
          <w:szCs w:val="18"/>
        </w:rPr>
        <w:tab/>
        <w:t>MINUTES OF DECEMBER 8, 2021</w:t>
      </w:r>
      <w:r w:rsidRPr="00130235">
        <w:rPr>
          <w:rFonts w:ascii="Arial" w:hAnsi="Arial" w:cs="Arial"/>
          <w:b/>
          <w:noProof/>
          <w:sz w:val="18"/>
          <w:szCs w:val="18"/>
        </w:rPr>
        <w:t xml:space="preserve"> </w:t>
      </w:r>
      <w:r>
        <w:rPr>
          <w:rFonts w:ascii="Arial" w:hAnsi="Arial" w:cs="Arial"/>
          <w:b/>
          <w:noProof/>
          <w:sz w:val="18"/>
          <w:szCs w:val="18"/>
        </w:rPr>
        <w:t>ADMINISTRATIVE</w:t>
      </w:r>
      <w:r w:rsidRPr="00130235">
        <w:rPr>
          <w:rFonts w:ascii="Arial" w:hAnsi="Arial" w:cs="Arial"/>
          <w:b/>
          <w:noProof/>
          <w:sz w:val="18"/>
          <w:szCs w:val="18"/>
        </w:rPr>
        <w:t xml:space="preserve"> BOARD MEETING </w:t>
      </w:r>
    </w:p>
    <w:p w14:paraId="3761DE79" w14:textId="77777777" w:rsidR="00CA7D28" w:rsidRPr="00130235" w:rsidRDefault="00CA7D28" w:rsidP="00CA7D28">
      <w:pPr>
        <w:rPr>
          <w:rFonts w:ascii="Arial" w:hAnsi="Arial" w:cs="Arial"/>
          <w:b/>
          <w:noProof/>
          <w:sz w:val="18"/>
          <w:szCs w:val="18"/>
        </w:rPr>
      </w:pPr>
    </w:p>
    <w:p w14:paraId="40A08ADE" w14:textId="77777777" w:rsidR="00CA7D28" w:rsidRDefault="00CA7D28" w:rsidP="00CA7D28">
      <w:pPr>
        <w:ind w:right="-180"/>
        <w:rPr>
          <w:rFonts w:ascii="Arial" w:hAnsi="Arial" w:cs="Arial"/>
          <w:b/>
          <w:noProof/>
          <w:sz w:val="18"/>
          <w:szCs w:val="18"/>
        </w:rPr>
      </w:pPr>
      <w:r w:rsidRPr="00130235">
        <w:rPr>
          <w:rFonts w:ascii="Arial" w:hAnsi="Arial" w:cs="Arial"/>
          <w:b/>
          <w:noProof/>
          <w:sz w:val="18"/>
          <w:szCs w:val="18"/>
        </w:rPr>
        <w:tab/>
        <w:t>Action</w:t>
      </w:r>
      <w:r w:rsidRPr="00130235">
        <w:rPr>
          <w:rFonts w:ascii="Arial" w:hAnsi="Arial" w:cs="Arial"/>
          <w:b/>
          <w:noProof/>
          <w:sz w:val="18"/>
          <w:szCs w:val="18"/>
        </w:rPr>
        <w:tab/>
        <w:t xml:space="preserve">ITEM #4 </w:t>
      </w:r>
      <w:r w:rsidRPr="00130235">
        <w:rPr>
          <w:rFonts w:ascii="Arial" w:hAnsi="Arial" w:cs="Arial"/>
          <w:b/>
          <w:noProof/>
          <w:sz w:val="18"/>
          <w:szCs w:val="18"/>
        </w:rPr>
        <w:tab/>
      </w:r>
      <w:r>
        <w:rPr>
          <w:rFonts w:ascii="Arial" w:hAnsi="Arial" w:cs="Arial"/>
          <w:b/>
          <w:noProof/>
          <w:sz w:val="18"/>
          <w:szCs w:val="18"/>
        </w:rPr>
        <w:t>ACCEPTANCE OF GOING PRO TALENT FUND FY2022 AWARDS</w:t>
      </w:r>
    </w:p>
    <w:p w14:paraId="69FC485A" w14:textId="77777777" w:rsidR="00CA7D28" w:rsidRPr="00130235" w:rsidRDefault="00CA7D28" w:rsidP="00CA7D28">
      <w:pPr>
        <w:ind w:left="2160" w:firstLine="720"/>
        <w:rPr>
          <w:rFonts w:ascii="Arial" w:hAnsi="Arial" w:cs="Arial"/>
          <w:b/>
          <w:noProof/>
          <w:sz w:val="18"/>
          <w:szCs w:val="18"/>
        </w:rPr>
      </w:pPr>
    </w:p>
    <w:p w14:paraId="0E709F82" w14:textId="77777777" w:rsidR="00CA7D28" w:rsidRDefault="00CA7D28" w:rsidP="00CA7D28">
      <w:pPr>
        <w:ind w:left="720" w:hanging="720"/>
        <w:rPr>
          <w:rFonts w:ascii="Arial" w:hAnsi="Arial" w:cs="Arial"/>
          <w:b/>
          <w:noProof/>
          <w:sz w:val="18"/>
          <w:szCs w:val="18"/>
        </w:rPr>
      </w:pPr>
      <w:r>
        <w:rPr>
          <w:rFonts w:ascii="Arial" w:hAnsi="Arial" w:cs="Arial"/>
          <w:b/>
          <w:noProof/>
          <w:sz w:val="18"/>
          <w:szCs w:val="18"/>
        </w:rPr>
        <w:tab/>
      </w:r>
      <w:r w:rsidRPr="00130235">
        <w:rPr>
          <w:rFonts w:ascii="Arial" w:hAnsi="Arial" w:cs="Arial"/>
          <w:b/>
          <w:noProof/>
          <w:sz w:val="18"/>
          <w:szCs w:val="18"/>
        </w:rPr>
        <w:t>Action</w:t>
      </w:r>
      <w:r w:rsidRPr="00130235">
        <w:rPr>
          <w:rFonts w:ascii="Arial" w:hAnsi="Arial" w:cs="Arial"/>
          <w:b/>
          <w:noProof/>
          <w:sz w:val="18"/>
          <w:szCs w:val="18"/>
        </w:rPr>
        <w:tab/>
        <w:t>ITEM #5</w:t>
      </w:r>
      <w:r w:rsidRPr="00130235">
        <w:rPr>
          <w:rFonts w:ascii="Arial" w:hAnsi="Arial" w:cs="Arial"/>
          <w:b/>
          <w:noProof/>
          <w:sz w:val="18"/>
          <w:szCs w:val="18"/>
        </w:rPr>
        <w:tab/>
      </w:r>
      <w:r w:rsidRPr="00130235">
        <w:rPr>
          <w:rFonts w:ascii="Arial" w:hAnsi="Arial" w:cs="Arial"/>
          <w:b/>
          <w:noProof/>
          <w:sz w:val="18"/>
          <w:szCs w:val="18"/>
        </w:rPr>
        <w:tab/>
      </w:r>
      <w:r>
        <w:rPr>
          <w:rFonts w:ascii="Arial" w:hAnsi="Arial" w:cs="Arial"/>
          <w:b/>
          <w:noProof/>
          <w:sz w:val="18"/>
          <w:szCs w:val="18"/>
        </w:rPr>
        <w:t>ACCEPTANCE OF FY2021 JOBS FOR MICHIGAN GRADUATES (JMG) FUNDING</w:t>
      </w:r>
    </w:p>
    <w:p w14:paraId="11A3E68B" w14:textId="77777777" w:rsidR="00CA7D28" w:rsidRPr="00325AB4" w:rsidRDefault="00CA7D28" w:rsidP="00CA7D28">
      <w:pPr>
        <w:ind w:left="2160" w:firstLine="720"/>
        <w:rPr>
          <w:rFonts w:ascii="Arial" w:hAnsi="Arial" w:cs="Arial"/>
          <w:b/>
          <w:noProof/>
          <w:sz w:val="18"/>
          <w:szCs w:val="18"/>
        </w:rPr>
      </w:pPr>
    </w:p>
    <w:p w14:paraId="57D00B55" w14:textId="77777777" w:rsidR="00CA7D28" w:rsidRDefault="00CA7D28" w:rsidP="00CA7D28">
      <w:pPr>
        <w:rPr>
          <w:rFonts w:ascii="Arial" w:hAnsi="Arial" w:cs="Arial"/>
          <w:b/>
          <w:noProof/>
          <w:sz w:val="18"/>
          <w:szCs w:val="18"/>
        </w:rPr>
      </w:pPr>
      <w:r w:rsidRPr="00130235">
        <w:rPr>
          <w:rFonts w:ascii="Arial" w:hAnsi="Arial" w:cs="Arial"/>
          <w:b/>
          <w:noProof/>
          <w:sz w:val="18"/>
          <w:szCs w:val="18"/>
        </w:rPr>
        <w:tab/>
        <w:t>Action</w:t>
      </w:r>
      <w:r w:rsidRPr="00130235">
        <w:rPr>
          <w:rFonts w:ascii="Arial" w:hAnsi="Arial" w:cs="Arial"/>
          <w:b/>
          <w:noProof/>
          <w:sz w:val="18"/>
          <w:szCs w:val="18"/>
        </w:rPr>
        <w:tab/>
        <w:t>ITEM #6</w:t>
      </w:r>
      <w:r w:rsidRPr="00130235">
        <w:rPr>
          <w:rFonts w:ascii="Arial" w:hAnsi="Arial" w:cs="Arial"/>
          <w:b/>
          <w:noProof/>
          <w:sz w:val="18"/>
          <w:szCs w:val="18"/>
        </w:rPr>
        <w:tab/>
      </w:r>
      <w:r w:rsidRPr="00130235">
        <w:rPr>
          <w:rFonts w:ascii="Arial" w:hAnsi="Arial" w:cs="Arial"/>
          <w:b/>
          <w:noProof/>
          <w:sz w:val="18"/>
          <w:szCs w:val="18"/>
        </w:rPr>
        <w:tab/>
      </w:r>
      <w:r>
        <w:rPr>
          <w:rFonts w:ascii="Arial" w:hAnsi="Arial" w:cs="Arial"/>
          <w:b/>
          <w:noProof/>
          <w:sz w:val="18"/>
          <w:szCs w:val="18"/>
        </w:rPr>
        <w:t xml:space="preserve">ACCEPTANCE OF FY2022 TEMPORARY ASSISTANCE FOR NEEDY FAMILIES (TANF) </w:t>
      </w:r>
    </w:p>
    <w:p w14:paraId="634F957E" w14:textId="77777777" w:rsidR="00CA7D28" w:rsidRDefault="00CA7D28" w:rsidP="00CA7D28">
      <w:pPr>
        <w:ind w:left="2880"/>
        <w:rPr>
          <w:rFonts w:ascii="Arial" w:hAnsi="Arial" w:cs="Arial"/>
          <w:b/>
          <w:noProof/>
          <w:sz w:val="18"/>
          <w:szCs w:val="18"/>
        </w:rPr>
      </w:pPr>
      <w:r>
        <w:rPr>
          <w:rFonts w:ascii="Arial" w:hAnsi="Arial" w:cs="Arial"/>
          <w:b/>
          <w:noProof/>
          <w:sz w:val="18"/>
          <w:szCs w:val="18"/>
        </w:rPr>
        <w:t>REFUGEE FUNDING</w:t>
      </w:r>
    </w:p>
    <w:p w14:paraId="7F26E5E6" w14:textId="77777777" w:rsidR="00CA7D28" w:rsidRPr="00130235" w:rsidRDefault="00CA7D28" w:rsidP="00CA7D28">
      <w:pPr>
        <w:rPr>
          <w:rFonts w:ascii="Arial" w:hAnsi="Arial" w:cs="Arial"/>
          <w:b/>
          <w:noProof/>
          <w:sz w:val="18"/>
          <w:szCs w:val="18"/>
        </w:rPr>
      </w:pPr>
    </w:p>
    <w:p w14:paraId="124EB4AC" w14:textId="77777777" w:rsidR="00CA7D28" w:rsidRDefault="00CA7D28" w:rsidP="00CA7D28">
      <w:pPr>
        <w:rPr>
          <w:rFonts w:ascii="Arial" w:hAnsi="Arial" w:cs="Arial"/>
          <w:b/>
          <w:noProof/>
          <w:sz w:val="18"/>
          <w:szCs w:val="18"/>
        </w:rPr>
      </w:pPr>
      <w:r>
        <w:rPr>
          <w:rFonts w:ascii="Arial" w:hAnsi="Arial" w:cs="Arial"/>
          <w:b/>
          <w:noProof/>
          <w:sz w:val="18"/>
          <w:szCs w:val="18"/>
        </w:rPr>
        <w:tab/>
      </w:r>
      <w:r w:rsidRPr="00130235">
        <w:rPr>
          <w:rFonts w:ascii="Arial" w:hAnsi="Arial" w:cs="Arial"/>
          <w:b/>
          <w:noProof/>
          <w:sz w:val="18"/>
          <w:szCs w:val="18"/>
        </w:rPr>
        <w:t>Action</w:t>
      </w:r>
      <w:r w:rsidRPr="00130235">
        <w:rPr>
          <w:rFonts w:ascii="Arial" w:hAnsi="Arial" w:cs="Arial"/>
          <w:b/>
          <w:noProof/>
          <w:sz w:val="18"/>
          <w:szCs w:val="18"/>
        </w:rPr>
        <w:tab/>
        <w:t>ITEM #7</w:t>
      </w:r>
      <w:r w:rsidRPr="00130235">
        <w:rPr>
          <w:rFonts w:ascii="Arial" w:hAnsi="Arial" w:cs="Arial"/>
          <w:b/>
          <w:noProof/>
          <w:sz w:val="18"/>
          <w:szCs w:val="18"/>
        </w:rPr>
        <w:tab/>
      </w:r>
      <w:r w:rsidRPr="00130235">
        <w:rPr>
          <w:rFonts w:ascii="Arial" w:hAnsi="Arial" w:cs="Arial"/>
          <w:b/>
          <w:noProof/>
          <w:sz w:val="18"/>
          <w:szCs w:val="18"/>
        </w:rPr>
        <w:tab/>
      </w:r>
      <w:r>
        <w:rPr>
          <w:rFonts w:ascii="Arial" w:hAnsi="Arial" w:cs="Arial"/>
          <w:b/>
          <w:noProof/>
          <w:sz w:val="18"/>
          <w:szCs w:val="18"/>
        </w:rPr>
        <w:t xml:space="preserve">ACCEPTANCE OF FY2022 YOUNG PROFESSIONAL STATEWIDE ACTIVITIES FUNDING </w:t>
      </w:r>
    </w:p>
    <w:p w14:paraId="7075F7BC" w14:textId="77777777" w:rsidR="00CA7D28" w:rsidRPr="00130235" w:rsidRDefault="00CA7D28" w:rsidP="00CA7D28">
      <w:pPr>
        <w:ind w:left="2160" w:firstLine="720"/>
        <w:rPr>
          <w:rFonts w:ascii="Arial" w:hAnsi="Arial" w:cs="Arial"/>
          <w:b/>
          <w:noProof/>
          <w:sz w:val="18"/>
          <w:szCs w:val="18"/>
        </w:rPr>
      </w:pPr>
    </w:p>
    <w:p w14:paraId="78ADCB8C" w14:textId="77777777" w:rsidR="00CA7D28" w:rsidRDefault="00CA7D28" w:rsidP="00CA7D28">
      <w:pPr>
        <w:rPr>
          <w:rFonts w:ascii="Arial" w:hAnsi="Arial" w:cs="Arial"/>
          <w:b/>
          <w:noProof/>
          <w:sz w:val="18"/>
          <w:szCs w:val="18"/>
        </w:rPr>
      </w:pPr>
      <w:r w:rsidRPr="00130235">
        <w:rPr>
          <w:rFonts w:ascii="Arial" w:hAnsi="Arial" w:cs="Arial"/>
          <w:b/>
          <w:noProof/>
          <w:sz w:val="18"/>
          <w:szCs w:val="18"/>
        </w:rPr>
        <w:tab/>
        <w:t>Action</w:t>
      </w:r>
      <w:r w:rsidRPr="00130235">
        <w:rPr>
          <w:rFonts w:ascii="Arial" w:hAnsi="Arial" w:cs="Arial"/>
          <w:b/>
          <w:noProof/>
          <w:sz w:val="18"/>
          <w:szCs w:val="18"/>
        </w:rPr>
        <w:tab/>
        <w:t>ITEM #8</w:t>
      </w:r>
      <w:r w:rsidRPr="00130235">
        <w:rPr>
          <w:rFonts w:ascii="Arial" w:hAnsi="Arial" w:cs="Arial"/>
          <w:b/>
          <w:noProof/>
          <w:sz w:val="18"/>
          <w:szCs w:val="18"/>
        </w:rPr>
        <w:tab/>
      </w:r>
      <w:r w:rsidRPr="00130235">
        <w:rPr>
          <w:rFonts w:ascii="Arial" w:hAnsi="Arial" w:cs="Arial"/>
          <w:b/>
          <w:noProof/>
          <w:sz w:val="18"/>
          <w:szCs w:val="18"/>
        </w:rPr>
        <w:tab/>
      </w:r>
      <w:r>
        <w:rPr>
          <w:rFonts w:ascii="Arial" w:hAnsi="Arial" w:cs="Arial"/>
          <w:b/>
          <w:noProof/>
          <w:sz w:val="18"/>
          <w:szCs w:val="18"/>
        </w:rPr>
        <w:t xml:space="preserve">APPROVAL OF TRANSFER OF $10,000 DEPARTMENT OF HEALTH AND HUMAN SERVICES </w:t>
      </w:r>
    </w:p>
    <w:p w14:paraId="3E66BB90" w14:textId="77777777" w:rsidR="00CA7D28" w:rsidRPr="00092875" w:rsidRDefault="00CA7D28" w:rsidP="00CA7D28">
      <w:pPr>
        <w:ind w:left="2160" w:firstLine="720"/>
        <w:rPr>
          <w:rFonts w:ascii="Arial" w:hAnsi="Arial" w:cs="Arial"/>
          <w:noProof/>
          <w:sz w:val="18"/>
          <w:szCs w:val="18"/>
        </w:rPr>
      </w:pPr>
      <w:r>
        <w:rPr>
          <w:rFonts w:ascii="Arial" w:hAnsi="Arial" w:cs="Arial"/>
          <w:b/>
          <w:noProof/>
          <w:sz w:val="18"/>
          <w:szCs w:val="18"/>
        </w:rPr>
        <w:t>(DHHS) EMPLOYMENT SUPPORTIVE SERVICES</w:t>
      </w:r>
    </w:p>
    <w:p w14:paraId="063646FA" w14:textId="77777777" w:rsidR="00CA7D28" w:rsidRDefault="00CA7D28" w:rsidP="00CA7D28">
      <w:pPr>
        <w:ind w:left="2160" w:firstLine="720"/>
        <w:rPr>
          <w:rFonts w:ascii="Arial" w:hAnsi="Arial" w:cs="Arial"/>
          <w:b/>
          <w:noProof/>
          <w:sz w:val="18"/>
          <w:szCs w:val="18"/>
        </w:rPr>
      </w:pPr>
    </w:p>
    <w:p w14:paraId="6B4D991E" w14:textId="77777777" w:rsidR="00CA7D28" w:rsidRDefault="00CA7D28" w:rsidP="00CA7D28">
      <w:pPr>
        <w:rPr>
          <w:rFonts w:ascii="Arial" w:hAnsi="Arial" w:cs="Arial"/>
          <w:noProof/>
          <w:sz w:val="18"/>
          <w:szCs w:val="18"/>
        </w:rPr>
      </w:pPr>
      <w:r>
        <w:rPr>
          <w:rFonts w:ascii="Arial" w:hAnsi="Arial" w:cs="Arial"/>
          <w:b/>
          <w:noProof/>
          <w:sz w:val="18"/>
          <w:szCs w:val="18"/>
        </w:rPr>
        <w:tab/>
        <w:t>Action</w:t>
      </w:r>
      <w:r>
        <w:rPr>
          <w:rFonts w:ascii="Arial" w:hAnsi="Arial" w:cs="Arial"/>
          <w:b/>
          <w:noProof/>
          <w:sz w:val="18"/>
          <w:szCs w:val="18"/>
        </w:rPr>
        <w:tab/>
        <w:t>ITEM #9</w:t>
      </w:r>
      <w:r w:rsidRPr="00130235">
        <w:rPr>
          <w:rFonts w:ascii="Arial" w:hAnsi="Arial" w:cs="Arial"/>
          <w:b/>
          <w:noProof/>
          <w:sz w:val="18"/>
          <w:szCs w:val="18"/>
        </w:rPr>
        <w:tab/>
      </w:r>
      <w:r w:rsidRPr="00130235">
        <w:rPr>
          <w:rFonts w:ascii="Arial" w:hAnsi="Arial" w:cs="Arial"/>
          <w:b/>
          <w:noProof/>
          <w:sz w:val="18"/>
          <w:szCs w:val="18"/>
        </w:rPr>
        <w:tab/>
      </w:r>
      <w:r w:rsidRPr="00F87D25">
        <w:rPr>
          <w:rFonts w:ascii="Arial" w:hAnsi="Arial" w:cs="Arial"/>
          <w:b/>
          <w:noProof/>
          <w:sz w:val="18"/>
          <w:szCs w:val="18"/>
        </w:rPr>
        <w:t xml:space="preserve">APPROVAL </w:t>
      </w:r>
      <w:r>
        <w:rPr>
          <w:rFonts w:ascii="Arial" w:hAnsi="Arial" w:cs="Arial"/>
          <w:b/>
          <w:noProof/>
          <w:sz w:val="18"/>
          <w:szCs w:val="18"/>
        </w:rPr>
        <w:t>OF RESTATED CAMW! EMPLOYEE MONEY PURCHASE PENSION PLAN</w:t>
      </w:r>
    </w:p>
    <w:p w14:paraId="1AF80BDC" w14:textId="77777777" w:rsidR="00CA7D28" w:rsidRDefault="00CA7D28" w:rsidP="00CA7D28">
      <w:pPr>
        <w:pStyle w:val="ListParagraph"/>
        <w:ind w:left="3240"/>
        <w:rPr>
          <w:rFonts w:ascii="Arial" w:hAnsi="Arial" w:cs="Arial"/>
          <w:noProof/>
          <w:sz w:val="18"/>
          <w:szCs w:val="18"/>
        </w:rPr>
      </w:pPr>
    </w:p>
    <w:p w14:paraId="38EBC96B" w14:textId="77777777" w:rsidR="00CA7D28" w:rsidRDefault="00CA7D28" w:rsidP="00CA7D28">
      <w:pPr>
        <w:rPr>
          <w:rFonts w:ascii="Arial" w:hAnsi="Arial" w:cs="Arial"/>
          <w:b/>
          <w:noProof/>
          <w:sz w:val="18"/>
          <w:szCs w:val="18"/>
        </w:rPr>
      </w:pPr>
      <w:r w:rsidRPr="00F87D25">
        <w:rPr>
          <w:rFonts w:ascii="Arial" w:hAnsi="Arial" w:cs="Arial"/>
          <w:b/>
          <w:noProof/>
          <w:sz w:val="18"/>
          <w:szCs w:val="18"/>
        </w:rPr>
        <w:tab/>
        <w:t>Action</w:t>
      </w:r>
      <w:r w:rsidRPr="00F87D25">
        <w:rPr>
          <w:rFonts w:ascii="Arial" w:hAnsi="Arial" w:cs="Arial"/>
          <w:b/>
          <w:noProof/>
          <w:sz w:val="18"/>
          <w:szCs w:val="18"/>
        </w:rPr>
        <w:tab/>
        <w:t>ITEM #10</w:t>
      </w:r>
      <w:r w:rsidRPr="00F87D25">
        <w:rPr>
          <w:rFonts w:ascii="Arial" w:hAnsi="Arial" w:cs="Arial"/>
          <w:b/>
          <w:noProof/>
          <w:sz w:val="18"/>
          <w:szCs w:val="18"/>
        </w:rPr>
        <w:tab/>
      </w:r>
      <w:r>
        <w:rPr>
          <w:rFonts w:ascii="Arial" w:hAnsi="Arial" w:cs="Arial"/>
          <w:b/>
          <w:noProof/>
          <w:sz w:val="18"/>
          <w:szCs w:val="18"/>
        </w:rPr>
        <w:t>APPROVAL OF NEW CAMW! ADMINISTRATION STAFF POSITIONS</w:t>
      </w:r>
    </w:p>
    <w:p w14:paraId="489AE72F" w14:textId="77777777" w:rsidR="00CA7D28" w:rsidRPr="00B514E3" w:rsidRDefault="00CA7D28" w:rsidP="00CA7D28">
      <w:pPr>
        <w:pStyle w:val="ListParagraph"/>
        <w:numPr>
          <w:ilvl w:val="0"/>
          <w:numId w:val="5"/>
        </w:numPr>
        <w:rPr>
          <w:rFonts w:ascii="Arial" w:hAnsi="Arial" w:cs="Arial"/>
          <w:noProof/>
          <w:sz w:val="18"/>
          <w:szCs w:val="18"/>
        </w:rPr>
      </w:pPr>
      <w:r w:rsidRPr="00B514E3">
        <w:rPr>
          <w:rFonts w:ascii="Arial" w:hAnsi="Arial" w:cs="Arial"/>
          <w:noProof/>
          <w:sz w:val="18"/>
          <w:szCs w:val="18"/>
        </w:rPr>
        <w:t>Special Projects Liason (Full Time)</w:t>
      </w:r>
    </w:p>
    <w:p w14:paraId="79A3E3B1" w14:textId="77777777" w:rsidR="00CA7D28" w:rsidRDefault="00CA7D28" w:rsidP="00CA7D28">
      <w:pPr>
        <w:pStyle w:val="ListParagraph"/>
        <w:numPr>
          <w:ilvl w:val="0"/>
          <w:numId w:val="5"/>
        </w:numPr>
        <w:rPr>
          <w:rFonts w:ascii="Arial" w:hAnsi="Arial" w:cs="Arial"/>
          <w:noProof/>
          <w:sz w:val="18"/>
          <w:szCs w:val="18"/>
        </w:rPr>
      </w:pPr>
      <w:r w:rsidRPr="00B514E3">
        <w:rPr>
          <w:rFonts w:ascii="Arial" w:hAnsi="Arial" w:cs="Arial"/>
          <w:noProof/>
          <w:sz w:val="18"/>
          <w:szCs w:val="18"/>
        </w:rPr>
        <w:t>Clean Slate Assistant (Part Time)</w:t>
      </w:r>
    </w:p>
    <w:p w14:paraId="1F62F38A" w14:textId="77777777" w:rsidR="00CA7D28" w:rsidRDefault="00CA7D28" w:rsidP="00CA7D28">
      <w:pPr>
        <w:rPr>
          <w:rFonts w:ascii="Arial" w:hAnsi="Arial" w:cs="Arial"/>
          <w:noProof/>
          <w:sz w:val="18"/>
          <w:szCs w:val="18"/>
        </w:rPr>
      </w:pPr>
    </w:p>
    <w:p w14:paraId="3225C0E3" w14:textId="77777777" w:rsidR="00B81F62" w:rsidRDefault="00B81F62" w:rsidP="00C863FF">
      <w:pPr>
        <w:ind w:left="4320" w:hanging="1440"/>
        <w:rPr>
          <w:rFonts w:ascii="Arial" w:hAnsi="Arial" w:cs="Arial"/>
          <w:noProof/>
          <w:sz w:val="18"/>
          <w:szCs w:val="18"/>
        </w:rPr>
      </w:pPr>
      <w:r>
        <w:rPr>
          <w:rFonts w:ascii="Arial" w:hAnsi="Arial" w:cs="Arial"/>
          <w:noProof/>
          <w:sz w:val="18"/>
          <w:szCs w:val="18"/>
        </w:rPr>
        <w:t>Request from Jeanne Pearl-Wright to pull item 4 from consent agenda to better understand the</w:t>
      </w:r>
    </w:p>
    <w:p w14:paraId="6D659071" w14:textId="7FBB8296" w:rsidR="00B81F62" w:rsidRDefault="00B81F62" w:rsidP="00C863FF">
      <w:pPr>
        <w:ind w:left="4320" w:hanging="1440"/>
        <w:rPr>
          <w:rFonts w:ascii="Arial" w:hAnsi="Arial" w:cs="Arial"/>
          <w:noProof/>
          <w:sz w:val="18"/>
          <w:szCs w:val="18"/>
        </w:rPr>
      </w:pPr>
      <w:r>
        <w:rPr>
          <w:rFonts w:ascii="Arial" w:hAnsi="Arial" w:cs="Arial"/>
          <w:noProof/>
          <w:sz w:val="18"/>
          <w:szCs w:val="18"/>
        </w:rPr>
        <w:t>types of organizations that can apply for Going PRO, as well as area</w:t>
      </w:r>
      <w:r w:rsidR="00C863FF">
        <w:rPr>
          <w:rFonts w:ascii="Arial" w:hAnsi="Arial" w:cs="Arial"/>
          <w:noProof/>
          <w:sz w:val="18"/>
          <w:szCs w:val="18"/>
        </w:rPr>
        <w:t xml:space="preserve"> that </w:t>
      </w:r>
      <w:r>
        <w:rPr>
          <w:rFonts w:ascii="Arial" w:hAnsi="Arial" w:cs="Arial"/>
          <w:noProof/>
          <w:sz w:val="18"/>
          <w:szCs w:val="18"/>
        </w:rPr>
        <w:t xml:space="preserve">the funding serves. </w:t>
      </w:r>
    </w:p>
    <w:p w14:paraId="6C631FEE" w14:textId="77777777" w:rsidR="00B81F62" w:rsidRDefault="00B81F62" w:rsidP="00C863FF">
      <w:pPr>
        <w:ind w:left="4320" w:hanging="1440"/>
        <w:rPr>
          <w:rFonts w:ascii="Arial" w:hAnsi="Arial" w:cs="Arial"/>
          <w:noProof/>
          <w:sz w:val="18"/>
          <w:szCs w:val="18"/>
        </w:rPr>
      </w:pPr>
    </w:p>
    <w:p w14:paraId="31CCE86B" w14:textId="77777777" w:rsidR="00CA7D28" w:rsidRDefault="0084281F" w:rsidP="0084281F">
      <w:pPr>
        <w:ind w:left="2880" w:hanging="1440"/>
        <w:rPr>
          <w:rFonts w:ascii="Arial" w:hAnsi="Arial" w:cs="Arial"/>
          <w:noProof/>
          <w:sz w:val="18"/>
          <w:szCs w:val="18"/>
        </w:rPr>
      </w:pPr>
      <w:r>
        <w:rPr>
          <w:rFonts w:ascii="Arial" w:hAnsi="Arial" w:cs="Arial"/>
          <w:noProof/>
          <w:sz w:val="18"/>
          <w:szCs w:val="18"/>
        </w:rPr>
        <w:t>22-01</w:t>
      </w:r>
      <w:r>
        <w:rPr>
          <w:rFonts w:ascii="Arial" w:hAnsi="Arial" w:cs="Arial"/>
          <w:noProof/>
          <w:sz w:val="18"/>
          <w:szCs w:val="18"/>
        </w:rPr>
        <w:tab/>
      </w:r>
      <w:r w:rsidR="00CA7D28">
        <w:rPr>
          <w:rFonts w:ascii="Arial" w:hAnsi="Arial" w:cs="Arial"/>
          <w:noProof/>
          <w:sz w:val="18"/>
          <w:szCs w:val="18"/>
        </w:rPr>
        <w:t>Jeanne Pearl-Wright motions to accept consent agenda</w:t>
      </w:r>
      <w:r w:rsidR="00AC3174">
        <w:rPr>
          <w:rFonts w:ascii="Arial" w:hAnsi="Arial" w:cs="Arial"/>
          <w:noProof/>
          <w:sz w:val="18"/>
          <w:szCs w:val="18"/>
        </w:rPr>
        <w:t xml:space="preserve"> </w:t>
      </w:r>
      <w:r w:rsidR="00BF3B9D">
        <w:rPr>
          <w:rFonts w:ascii="Arial" w:hAnsi="Arial" w:cs="Arial"/>
          <w:noProof/>
          <w:sz w:val="18"/>
          <w:szCs w:val="18"/>
        </w:rPr>
        <w:t xml:space="preserve">items </w:t>
      </w:r>
      <w:r w:rsidR="004A1ADA">
        <w:rPr>
          <w:rFonts w:ascii="Arial" w:hAnsi="Arial" w:cs="Arial"/>
          <w:noProof/>
          <w:sz w:val="18"/>
          <w:szCs w:val="18"/>
        </w:rPr>
        <w:t>3</w:t>
      </w:r>
      <w:r w:rsidR="00AC3174">
        <w:rPr>
          <w:rFonts w:ascii="Arial" w:hAnsi="Arial" w:cs="Arial"/>
          <w:noProof/>
          <w:sz w:val="18"/>
          <w:szCs w:val="18"/>
        </w:rPr>
        <w:t xml:space="preserve"> and 5-10</w:t>
      </w:r>
      <w:r w:rsidR="00CA7D28">
        <w:rPr>
          <w:rFonts w:ascii="Arial" w:hAnsi="Arial" w:cs="Arial"/>
          <w:noProof/>
          <w:sz w:val="18"/>
          <w:szCs w:val="18"/>
        </w:rPr>
        <w:t xml:space="preserve">. Jeffrey Brown supports. Motion passes unanimously. </w:t>
      </w:r>
    </w:p>
    <w:p w14:paraId="1CFD2D8F" w14:textId="77777777" w:rsidR="00AC3174" w:rsidRDefault="00AC3174" w:rsidP="0084281F">
      <w:pPr>
        <w:ind w:left="2880" w:hanging="1440"/>
        <w:rPr>
          <w:rFonts w:ascii="Arial" w:hAnsi="Arial" w:cs="Arial"/>
          <w:noProof/>
          <w:sz w:val="18"/>
          <w:szCs w:val="18"/>
        </w:rPr>
      </w:pPr>
    </w:p>
    <w:p w14:paraId="37C994E0" w14:textId="19BECF00" w:rsidR="00AC3174" w:rsidRDefault="00AC3174" w:rsidP="0084281F">
      <w:pPr>
        <w:ind w:left="2880" w:hanging="1440"/>
        <w:rPr>
          <w:rFonts w:ascii="Arial" w:hAnsi="Arial" w:cs="Arial"/>
          <w:noProof/>
          <w:sz w:val="18"/>
          <w:szCs w:val="18"/>
        </w:rPr>
      </w:pPr>
      <w:r>
        <w:rPr>
          <w:rFonts w:ascii="Arial" w:hAnsi="Arial" w:cs="Arial"/>
          <w:noProof/>
          <w:sz w:val="18"/>
          <w:szCs w:val="18"/>
        </w:rPr>
        <w:tab/>
      </w:r>
      <w:r w:rsidR="00B14ABC">
        <w:rPr>
          <w:rFonts w:ascii="Arial" w:hAnsi="Arial" w:cs="Arial"/>
          <w:noProof/>
          <w:sz w:val="18"/>
          <w:szCs w:val="18"/>
        </w:rPr>
        <w:t>Carrie Rosingana explains the process for Going PRO</w:t>
      </w:r>
      <w:r w:rsidR="00B81F62">
        <w:rPr>
          <w:rFonts w:ascii="Arial" w:hAnsi="Arial" w:cs="Arial"/>
          <w:noProof/>
          <w:sz w:val="18"/>
          <w:szCs w:val="18"/>
        </w:rPr>
        <w:t>, as well as regional awards for FY2022.</w:t>
      </w:r>
      <w:r w:rsidR="00B14ABC">
        <w:rPr>
          <w:rFonts w:ascii="Arial" w:hAnsi="Arial" w:cs="Arial"/>
          <w:noProof/>
          <w:sz w:val="18"/>
          <w:szCs w:val="18"/>
        </w:rPr>
        <w:t xml:space="preserve"> </w:t>
      </w:r>
    </w:p>
    <w:p w14:paraId="4B612B9E" w14:textId="77777777" w:rsidR="00BF3B9D" w:rsidRDefault="00BF3B9D" w:rsidP="00C863FF">
      <w:pPr>
        <w:rPr>
          <w:rFonts w:ascii="Arial" w:hAnsi="Arial" w:cs="Arial"/>
          <w:noProof/>
          <w:sz w:val="18"/>
          <w:szCs w:val="18"/>
        </w:rPr>
      </w:pPr>
    </w:p>
    <w:p w14:paraId="69D328DC" w14:textId="77777777" w:rsidR="00BF3B9D" w:rsidRPr="00CA7D28" w:rsidRDefault="00BF3B9D" w:rsidP="0084281F">
      <w:pPr>
        <w:ind w:left="2880" w:hanging="1440"/>
        <w:rPr>
          <w:rFonts w:ascii="Arial" w:hAnsi="Arial" w:cs="Arial"/>
          <w:noProof/>
          <w:sz w:val="18"/>
          <w:szCs w:val="18"/>
        </w:rPr>
      </w:pPr>
      <w:r>
        <w:rPr>
          <w:rFonts w:ascii="Arial" w:hAnsi="Arial" w:cs="Arial"/>
          <w:noProof/>
          <w:sz w:val="18"/>
          <w:szCs w:val="18"/>
        </w:rPr>
        <w:t>22-02</w:t>
      </w:r>
      <w:r>
        <w:rPr>
          <w:rFonts w:ascii="Arial" w:hAnsi="Arial" w:cs="Arial"/>
          <w:noProof/>
          <w:sz w:val="18"/>
          <w:szCs w:val="18"/>
        </w:rPr>
        <w:tab/>
        <w:t>Jeanne Pearl-Wright motions to accep</w:t>
      </w:r>
      <w:r w:rsidR="004A1ADA">
        <w:rPr>
          <w:rFonts w:ascii="Arial" w:hAnsi="Arial" w:cs="Arial"/>
          <w:noProof/>
          <w:sz w:val="18"/>
          <w:szCs w:val="18"/>
        </w:rPr>
        <w:t>t consent agenda item 4. Jeffrey</w:t>
      </w:r>
      <w:r>
        <w:rPr>
          <w:rFonts w:ascii="Arial" w:hAnsi="Arial" w:cs="Arial"/>
          <w:noProof/>
          <w:sz w:val="18"/>
          <w:szCs w:val="18"/>
        </w:rPr>
        <w:t xml:space="preserve"> Brown supports. Motion passes unanimously. </w:t>
      </w:r>
    </w:p>
    <w:p w14:paraId="64D35F4E" w14:textId="77777777" w:rsidR="00CA7D28" w:rsidRPr="00A157F9" w:rsidRDefault="00CA7D28" w:rsidP="00CA7D28">
      <w:pPr>
        <w:ind w:left="2160"/>
        <w:rPr>
          <w:rFonts w:ascii="Arial" w:eastAsia="Calibri" w:hAnsi="Arial" w:cs="Arial"/>
          <w:bCs/>
          <w:caps/>
          <w:noProof/>
          <w:sz w:val="18"/>
          <w:szCs w:val="18"/>
        </w:rPr>
      </w:pPr>
    </w:p>
    <w:p w14:paraId="1BFC15F2" w14:textId="77777777" w:rsidR="00CA7D28" w:rsidRDefault="00CA7D28" w:rsidP="00CA7D28">
      <w:pPr>
        <w:rPr>
          <w:rFonts w:ascii="Arial" w:hAnsi="Arial" w:cs="Arial"/>
          <w:b/>
          <w:sz w:val="19"/>
          <w:szCs w:val="19"/>
        </w:rPr>
      </w:pPr>
      <w:r w:rsidRPr="00F5137C">
        <w:rPr>
          <w:rFonts w:ascii="Arial" w:hAnsi="Arial" w:cs="Arial"/>
          <w:b/>
          <w:sz w:val="19"/>
          <w:szCs w:val="19"/>
        </w:rPr>
        <w:t>*****************************************************</w:t>
      </w:r>
      <w:r>
        <w:rPr>
          <w:rFonts w:ascii="Arial" w:hAnsi="Arial" w:cs="Arial"/>
          <w:b/>
          <w:sz w:val="19"/>
          <w:szCs w:val="19"/>
        </w:rPr>
        <w:t>**</w:t>
      </w:r>
      <w:r w:rsidRPr="00F5137C">
        <w:rPr>
          <w:rFonts w:ascii="Arial" w:hAnsi="Arial" w:cs="Arial"/>
          <w:b/>
          <w:sz w:val="19"/>
          <w:szCs w:val="19"/>
        </w:rPr>
        <w:t>*********CONSENT AGENDA***********************************</w:t>
      </w:r>
      <w:r>
        <w:rPr>
          <w:rFonts w:ascii="Arial" w:hAnsi="Arial" w:cs="Arial"/>
          <w:b/>
          <w:sz w:val="19"/>
          <w:szCs w:val="19"/>
        </w:rPr>
        <w:t>*</w:t>
      </w:r>
      <w:r w:rsidRPr="00F5137C">
        <w:rPr>
          <w:rFonts w:ascii="Arial" w:hAnsi="Arial" w:cs="Arial"/>
          <w:b/>
          <w:sz w:val="19"/>
          <w:szCs w:val="19"/>
        </w:rPr>
        <w:t>*********************</w:t>
      </w:r>
    </w:p>
    <w:p w14:paraId="30E299E4" w14:textId="77777777" w:rsidR="00CA7D28" w:rsidRDefault="00CA7D28" w:rsidP="00CA7D28">
      <w:pPr>
        <w:rPr>
          <w:rFonts w:ascii="Arial" w:eastAsia="Calibri" w:hAnsi="Arial" w:cs="Arial"/>
          <w:b/>
          <w:noProof/>
          <w:sz w:val="18"/>
          <w:szCs w:val="18"/>
        </w:rPr>
      </w:pPr>
      <w:r>
        <w:rPr>
          <w:rFonts w:ascii="Arial" w:hAnsi="Arial" w:cs="Arial"/>
          <w:bCs/>
          <w:sz w:val="19"/>
          <w:szCs w:val="19"/>
        </w:rPr>
        <w:t xml:space="preserve"> </w:t>
      </w:r>
      <w:r w:rsidRPr="00386B4C">
        <w:rPr>
          <w:rFonts w:ascii="Arial" w:eastAsia="Calibri" w:hAnsi="Arial" w:cs="Arial"/>
          <w:b/>
          <w:noProof/>
          <w:sz w:val="18"/>
          <w:szCs w:val="18"/>
        </w:rPr>
        <w:tab/>
      </w:r>
      <w:r w:rsidR="004A1ADA">
        <w:rPr>
          <w:rFonts w:ascii="Arial" w:eastAsia="Calibri" w:hAnsi="Arial" w:cs="Arial"/>
          <w:b/>
          <w:noProof/>
          <w:sz w:val="18"/>
          <w:szCs w:val="18"/>
        </w:rPr>
        <w:tab/>
      </w:r>
      <w:r w:rsidRPr="00386B4C">
        <w:rPr>
          <w:rFonts w:ascii="Arial" w:eastAsia="Calibri" w:hAnsi="Arial" w:cs="Arial"/>
          <w:b/>
          <w:noProof/>
          <w:sz w:val="18"/>
          <w:szCs w:val="18"/>
        </w:rPr>
        <w:t>ITEM #</w:t>
      </w:r>
      <w:r w:rsidR="00B14ABC">
        <w:rPr>
          <w:rFonts w:ascii="Arial" w:eastAsia="Calibri" w:hAnsi="Arial" w:cs="Arial"/>
          <w:b/>
          <w:noProof/>
          <w:sz w:val="18"/>
          <w:szCs w:val="18"/>
        </w:rPr>
        <w:t>11</w:t>
      </w:r>
      <w:r w:rsidRPr="00386B4C">
        <w:rPr>
          <w:rFonts w:ascii="Arial" w:eastAsia="Calibri" w:hAnsi="Arial" w:cs="Arial"/>
          <w:b/>
          <w:noProof/>
          <w:sz w:val="18"/>
          <w:szCs w:val="18"/>
        </w:rPr>
        <w:tab/>
        <w:t>CAITC UPDATE – (for informati</w:t>
      </w:r>
      <w:r w:rsidR="00BF3B9D">
        <w:rPr>
          <w:rFonts w:ascii="Arial" w:eastAsia="Calibri" w:hAnsi="Arial" w:cs="Arial"/>
          <w:b/>
          <w:noProof/>
          <w:sz w:val="18"/>
          <w:szCs w:val="18"/>
        </w:rPr>
        <w:t xml:space="preserve">onal purposes only) </w:t>
      </w:r>
    </w:p>
    <w:p w14:paraId="0036836B" w14:textId="44C25687" w:rsidR="00BF3B9D" w:rsidRDefault="00BF3B9D" w:rsidP="004A1ADA">
      <w:pPr>
        <w:ind w:left="2880"/>
        <w:rPr>
          <w:rFonts w:ascii="Arial" w:eastAsia="Calibri" w:hAnsi="Arial" w:cs="Arial"/>
          <w:noProof/>
          <w:sz w:val="18"/>
          <w:szCs w:val="18"/>
        </w:rPr>
      </w:pPr>
      <w:r w:rsidRPr="00BF3B9D">
        <w:rPr>
          <w:rFonts w:ascii="Arial" w:eastAsia="Calibri" w:hAnsi="Arial" w:cs="Arial"/>
          <w:noProof/>
          <w:sz w:val="18"/>
          <w:szCs w:val="18"/>
        </w:rPr>
        <w:t xml:space="preserve">Carrie </w:t>
      </w:r>
      <w:r>
        <w:rPr>
          <w:rFonts w:ascii="Arial" w:eastAsia="Calibri" w:hAnsi="Arial" w:cs="Arial"/>
          <w:noProof/>
          <w:sz w:val="18"/>
          <w:szCs w:val="18"/>
        </w:rPr>
        <w:t>gave a b</w:t>
      </w:r>
      <w:r w:rsidR="004A1ADA">
        <w:rPr>
          <w:rFonts w:ascii="Arial" w:eastAsia="Calibri" w:hAnsi="Arial" w:cs="Arial"/>
          <w:noProof/>
          <w:sz w:val="18"/>
          <w:szCs w:val="18"/>
        </w:rPr>
        <w:t>rief update regarding the CAITC report which highlights</w:t>
      </w:r>
      <w:r>
        <w:rPr>
          <w:rFonts w:ascii="Arial" w:eastAsia="Calibri" w:hAnsi="Arial" w:cs="Arial"/>
          <w:noProof/>
          <w:sz w:val="18"/>
          <w:szCs w:val="18"/>
        </w:rPr>
        <w:t xml:space="preserve"> </w:t>
      </w:r>
      <w:r w:rsidR="004A1ADA">
        <w:rPr>
          <w:rFonts w:ascii="Arial" w:eastAsia="Calibri" w:hAnsi="Arial" w:cs="Arial"/>
          <w:noProof/>
          <w:sz w:val="18"/>
          <w:szCs w:val="18"/>
        </w:rPr>
        <w:t xml:space="preserve">new members </w:t>
      </w:r>
      <w:r>
        <w:rPr>
          <w:rFonts w:ascii="Arial" w:eastAsia="Calibri" w:hAnsi="Arial" w:cs="Arial"/>
          <w:noProof/>
          <w:sz w:val="18"/>
          <w:szCs w:val="18"/>
        </w:rPr>
        <w:t xml:space="preserve">and sponsoring events. Carrie touched on the process </w:t>
      </w:r>
      <w:r w:rsidR="00B81F62">
        <w:rPr>
          <w:rFonts w:ascii="Arial" w:eastAsia="Calibri" w:hAnsi="Arial" w:cs="Arial"/>
          <w:noProof/>
          <w:sz w:val="18"/>
          <w:szCs w:val="18"/>
        </w:rPr>
        <w:t xml:space="preserve">for follow-up from CAITC </w:t>
      </w:r>
      <w:r>
        <w:rPr>
          <w:rFonts w:ascii="Arial" w:eastAsia="Calibri" w:hAnsi="Arial" w:cs="Arial"/>
          <w:noProof/>
          <w:sz w:val="18"/>
          <w:szCs w:val="18"/>
        </w:rPr>
        <w:t>if an organzation opts to decline renewing membership</w:t>
      </w:r>
      <w:r w:rsidR="00B81F62">
        <w:rPr>
          <w:rFonts w:ascii="Arial" w:eastAsia="Calibri" w:hAnsi="Arial" w:cs="Arial"/>
          <w:noProof/>
          <w:sz w:val="18"/>
          <w:szCs w:val="18"/>
        </w:rPr>
        <w:t>.</w:t>
      </w:r>
      <w:r>
        <w:rPr>
          <w:rFonts w:ascii="Arial" w:eastAsia="Calibri" w:hAnsi="Arial" w:cs="Arial"/>
          <w:noProof/>
          <w:sz w:val="18"/>
          <w:szCs w:val="18"/>
        </w:rPr>
        <w:t xml:space="preserve"> Irene Cahill asked what the cost of membership was and Carrie gave her a brief example based off the size of an organzation. </w:t>
      </w:r>
    </w:p>
    <w:p w14:paraId="465C4D34" w14:textId="77777777" w:rsidR="00B22339" w:rsidRDefault="00B22339" w:rsidP="00BF3B9D">
      <w:pPr>
        <w:ind w:left="2160"/>
        <w:rPr>
          <w:rFonts w:ascii="Arial" w:eastAsia="Calibri" w:hAnsi="Arial" w:cs="Arial"/>
          <w:noProof/>
          <w:sz w:val="18"/>
          <w:szCs w:val="18"/>
        </w:rPr>
      </w:pPr>
    </w:p>
    <w:p w14:paraId="5E0A999C" w14:textId="77777777" w:rsidR="00B22339" w:rsidRDefault="00B22339" w:rsidP="00BF3B9D">
      <w:pPr>
        <w:ind w:left="2160"/>
        <w:rPr>
          <w:rFonts w:ascii="Arial" w:eastAsia="Calibri" w:hAnsi="Arial" w:cs="Arial"/>
          <w:noProof/>
          <w:sz w:val="18"/>
          <w:szCs w:val="18"/>
        </w:rPr>
      </w:pPr>
    </w:p>
    <w:p w14:paraId="57B3D61A" w14:textId="77777777" w:rsidR="00B22339" w:rsidRDefault="00B22339" w:rsidP="00BF3B9D">
      <w:pPr>
        <w:ind w:left="2160"/>
        <w:rPr>
          <w:rFonts w:ascii="Arial" w:eastAsia="Calibri" w:hAnsi="Arial" w:cs="Arial"/>
          <w:noProof/>
          <w:sz w:val="18"/>
          <w:szCs w:val="18"/>
        </w:rPr>
      </w:pPr>
    </w:p>
    <w:p w14:paraId="29299AE2" w14:textId="77777777" w:rsidR="00B22339" w:rsidRPr="00BF3B9D" w:rsidRDefault="00B22339" w:rsidP="00BF3B9D">
      <w:pPr>
        <w:ind w:left="2160"/>
        <w:rPr>
          <w:rFonts w:ascii="Arial" w:eastAsia="Calibri" w:hAnsi="Arial" w:cs="Arial"/>
          <w:noProof/>
          <w:sz w:val="18"/>
          <w:szCs w:val="18"/>
        </w:rPr>
      </w:pPr>
    </w:p>
    <w:p w14:paraId="3C27981C" w14:textId="77777777" w:rsidR="00CA7D28" w:rsidRPr="00386B4C" w:rsidRDefault="00CA7D28" w:rsidP="00CA7D28">
      <w:pPr>
        <w:autoSpaceDE w:val="0"/>
        <w:autoSpaceDN w:val="0"/>
        <w:adjustRightInd w:val="0"/>
        <w:rPr>
          <w:rFonts w:ascii="Arial" w:eastAsia="Calibri" w:hAnsi="Arial" w:cs="Arial"/>
          <w:color w:val="000000"/>
          <w:sz w:val="18"/>
          <w:szCs w:val="18"/>
        </w:rPr>
      </w:pPr>
    </w:p>
    <w:p w14:paraId="56033300" w14:textId="77777777" w:rsidR="00CA7D28" w:rsidRDefault="00CA7D28" w:rsidP="00CA7D28">
      <w:pPr>
        <w:rPr>
          <w:rFonts w:ascii="Arial" w:eastAsia="Calibri" w:hAnsi="Arial" w:cs="Arial"/>
          <w:b/>
          <w:noProof/>
          <w:sz w:val="18"/>
          <w:szCs w:val="18"/>
        </w:rPr>
      </w:pPr>
      <w:r>
        <w:rPr>
          <w:rFonts w:ascii="Arial" w:eastAsia="Calibri" w:hAnsi="Arial" w:cs="Arial"/>
          <w:b/>
          <w:noProof/>
          <w:sz w:val="18"/>
          <w:szCs w:val="18"/>
        </w:rPr>
        <w:lastRenderedPageBreak/>
        <w:tab/>
      </w:r>
      <w:r w:rsidR="004A1ADA">
        <w:rPr>
          <w:rFonts w:ascii="Arial" w:eastAsia="Calibri" w:hAnsi="Arial" w:cs="Arial"/>
          <w:b/>
          <w:noProof/>
          <w:sz w:val="18"/>
          <w:szCs w:val="18"/>
        </w:rPr>
        <w:tab/>
      </w:r>
      <w:r w:rsidRPr="00386B4C">
        <w:rPr>
          <w:rFonts w:ascii="Arial" w:eastAsia="Calibri" w:hAnsi="Arial" w:cs="Arial"/>
          <w:b/>
          <w:noProof/>
          <w:sz w:val="18"/>
          <w:szCs w:val="18"/>
        </w:rPr>
        <w:t>ITEM #</w:t>
      </w:r>
      <w:r w:rsidR="00B14ABC">
        <w:rPr>
          <w:rFonts w:ascii="Arial" w:eastAsia="Calibri" w:hAnsi="Arial" w:cs="Arial"/>
          <w:b/>
          <w:noProof/>
          <w:sz w:val="18"/>
          <w:szCs w:val="18"/>
        </w:rPr>
        <w:t>12</w:t>
      </w:r>
      <w:r w:rsidRPr="00386B4C">
        <w:rPr>
          <w:rFonts w:ascii="Arial" w:eastAsia="Calibri" w:hAnsi="Arial" w:cs="Arial"/>
          <w:b/>
          <w:noProof/>
          <w:sz w:val="18"/>
          <w:szCs w:val="18"/>
        </w:rPr>
        <w:t xml:space="preserve"> </w:t>
      </w:r>
      <w:r w:rsidRPr="00386B4C">
        <w:rPr>
          <w:rFonts w:ascii="Arial" w:eastAsia="Calibri" w:hAnsi="Arial" w:cs="Arial"/>
          <w:b/>
          <w:noProof/>
          <w:sz w:val="18"/>
          <w:szCs w:val="18"/>
        </w:rPr>
        <w:tab/>
        <w:t>HOT JOBS/RAPID RESP</w:t>
      </w:r>
      <w:r w:rsidR="00BF3B9D">
        <w:rPr>
          <w:rFonts w:ascii="Arial" w:eastAsia="Calibri" w:hAnsi="Arial" w:cs="Arial"/>
          <w:b/>
          <w:noProof/>
          <w:sz w:val="18"/>
          <w:szCs w:val="18"/>
        </w:rPr>
        <w:t xml:space="preserve">ONSE &amp; JOBS FILLED/JOBS POSTED </w:t>
      </w:r>
    </w:p>
    <w:p w14:paraId="53C8761E" w14:textId="33A2B423" w:rsidR="00BF3B9D" w:rsidRPr="00B22339" w:rsidRDefault="00BF3B9D" w:rsidP="004A1ADA">
      <w:pPr>
        <w:ind w:left="2880"/>
        <w:rPr>
          <w:rFonts w:ascii="Arial" w:eastAsia="Calibri" w:hAnsi="Arial" w:cs="Arial"/>
          <w:noProof/>
          <w:sz w:val="18"/>
          <w:szCs w:val="18"/>
        </w:rPr>
      </w:pPr>
      <w:r w:rsidRPr="00B22339">
        <w:rPr>
          <w:rFonts w:ascii="Arial" w:eastAsia="Calibri" w:hAnsi="Arial" w:cs="Arial"/>
          <w:noProof/>
          <w:sz w:val="18"/>
          <w:szCs w:val="18"/>
        </w:rPr>
        <w:t xml:space="preserve">Carrie proceeded </w:t>
      </w:r>
      <w:r w:rsidR="00B22339">
        <w:rPr>
          <w:rFonts w:ascii="Arial" w:eastAsia="Calibri" w:hAnsi="Arial" w:cs="Arial"/>
          <w:noProof/>
          <w:sz w:val="18"/>
          <w:szCs w:val="18"/>
        </w:rPr>
        <w:t>to discuss the Hot Jobs report and how CAMW! tracks employment with employers and used an example from September of 2021 where we had filled 288 jobs across multiple business sectors. Carrie then dis</w:t>
      </w:r>
      <w:r w:rsidR="00B81F62">
        <w:rPr>
          <w:rFonts w:ascii="Arial" w:eastAsia="Calibri" w:hAnsi="Arial" w:cs="Arial"/>
          <w:noProof/>
          <w:sz w:val="18"/>
          <w:szCs w:val="18"/>
        </w:rPr>
        <w:t>c</w:t>
      </w:r>
      <w:r w:rsidR="00B22339">
        <w:rPr>
          <w:rFonts w:ascii="Arial" w:eastAsia="Calibri" w:hAnsi="Arial" w:cs="Arial"/>
          <w:noProof/>
          <w:sz w:val="18"/>
          <w:szCs w:val="18"/>
        </w:rPr>
        <w:t xml:space="preserve">usses the Rapid Response </w:t>
      </w:r>
      <w:r w:rsidR="00B81F62">
        <w:rPr>
          <w:rFonts w:ascii="Arial" w:eastAsia="Calibri" w:hAnsi="Arial" w:cs="Arial"/>
          <w:noProof/>
          <w:sz w:val="18"/>
          <w:szCs w:val="18"/>
        </w:rPr>
        <w:t xml:space="preserve">Report </w:t>
      </w:r>
      <w:r w:rsidR="00B22339">
        <w:rPr>
          <w:rFonts w:ascii="Arial" w:eastAsia="Calibri" w:hAnsi="Arial" w:cs="Arial"/>
          <w:noProof/>
          <w:sz w:val="18"/>
          <w:szCs w:val="18"/>
        </w:rPr>
        <w:t xml:space="preserve">process and not having any new </w:t>
      </w:r>
      <w:r w:rsidR="00B81F62">
        <w:rPr>
          <w:rFonts w:ascii="Arial" w:eastAsia="Calibri" w:hAnsi="Arial" w:cs="Arial"/>
          <w:noProof/>
          <w:sz w:val="18"/>
          <w:szCs w:val="18"/>
        </w:rPr>
        <w:t>updates</w:t>
      </w:r>
      <w:r w:rsidR="00B22339">
        <w:rPr>
          <w:rFonts w:ascii="Arial" w:eastAsia="Calibri" w:hAnsi="Arial" w:cs="Arial"/>
          <w:noProof/>
          <w:sz w:val="18"/>
          <w:szCs w:val="18"/>
        </w:rPr>
        <w:t xml:space="preserve"> to present</w:t>
      </w:r>
      <w:r w:rsidR="00B81F62">
        <w:rPr>
          <w:rFonts w:ascii="Arial" w:eastAsia="Calibri" w:hAnsi="Arial" w:cs="Arial"/>
          <w:noProof/>
          <w:sz w:val="18"/>
          <w:szCs w:val="18"/>
        </w:rPr>
        <w:t xml:space="preserve"> since last meeting. </w:t>
      </w:r>
      <w:r w:rsidR="00B22339">
        <w:rPr>
          <w:rFonts w:ascii="Arial" w:eastAsia="Calibri" w:hAnsi="Arial" w:cs="Arial"/>
          <w:noProof/>
          <w:sz w:val="18"/>
          <w:szCs w:val="18"/>
        </w:rPr>
        <w:t>Las</w:t>
      </w:r>
      <w:r w:rsidR="00B37CB9">
        <w:rPr>
          <w:rFonts w:ascii="Arial" w:eastAsia="Calibri" w:hAnsi="Arial" w:cs="Arial"/>
          <w:noProof/>
          <w:sz w:val="18"/>
          <w:szCs w:val="18"/>
        </w:rPr>
        <w:t>t</w:t>
      </w:r>
      <w:r w:rsidR="00B22339">
        <w:rPr>
          <w:rFonts w:ascii="Arial" w:eastAsia="Calibri" w:hAnsi="Arial" w:cs="Arial"/>
          <w:noProof/>
          <w:sz w:val="18"/>
          <w:szCs w:val="18"/>
        </w:rPr>
        <w:t xml:space="preserve">ly, Carrie gave a brief description of TAARA (Trades Adjustment Assistance Reauthorization Act) and how CAMW! </w:t>
      </w:r>
      <w:r w:rsidR="00B81F62">
        <w:rPr>
          <w:rFonts w:ascii="Arial" w:eastAsia="Calibri" w:hAnsi="Arial" w:cs="Arial"/>
          <w:noProof/>
          <w:sz w:val="18"/>
          <w:szCs w:val="18"/>
        </w:rPr>
        <w:t>implements</w:t>
      </w:r>
      <w:r w:rsidR="00B22339">
        <w:rPr>
          <w:rFonts w:ascii="Arial" w:eastAsia="Calibri" w:hAnsi="Arial" w:cs="Arial"/>
          <w:noProof/>
          <w:sz w:val="18"/>
          <w:szCs w:val="18"/>
        </w:rPr>
        <w:t>th</w:t>
      </w:r>
      <w:r w:rsidR="00B81F62">
        <w:rPr>
          <w:rFonts w:ascii="Arial" w:eastAsia="Calibri" w:hAnsi="Arial" w:cs="Arial"/>
          <w:noProof/>
          <w:sz w:val="18"/>
          <w:szCs w:val="18"/>
        </w:rPr>
        <w:t>e</w:t>
      </w:r>
      <w:r w:rsidR="00B22339">
        <w:rPr>
          <w:rFonts w:ascii="Arial" w:eastAsia="Calibri" w:hAnsi="Arial" w:cs="Arial"/>
          <w:noProof/>
          <w:sz w:val="18"/>
          <w:szCs w:val="18"/>
        </w:rPr>
        <w:t xml:space="preserve"> program</w:t>
      </w:r>
      <w:r w:rsidR="00B81F62">
        <w:rPr>
          <w:rFonts w:ascii="Arial" w:eastAsia="Calibri" w:hAnsi="Arial" w:cs="Arial"/>
          <w:noProof/>
          <w:sz w:val="18"/>
          <w:szCs w:val="18"/>
        </w:rPr>
        <w:t xml:space="preserve"> regionally</w:t>
      </w:r>
      <w:r w:rsidR="004F3913">
        <w:rPr>
          <w:rFonts w:ascii="Arial" w:eastAsia="Calibri" w:hAnsi="Arial" w:cs="Arial"/>
          <w:noProof/>
          <w:sz w:val="18"/>
          <w:szCs w:val="18"/>
        </w:rPr>
        <w:t>, since this is also connected to the Rapid Response process</w:t>
      </w:r>
      <w:r w:rsidR="00B22339">
        <w:rPr>
          <w:rFonts w:ascii="Arial" w:eastAsia="Calibri" w:hAnsi="Arial" w:cs="Arial"/>
          <w:noProof/>
          <w:sz w:val="18"/>
          <w:szCs w:val="18"/>
        </w:rPr>
        <w:t xml:space="preserve">. </w:t>
      </w:r>
    </w:p>
    <w:p w14:paraId="4C68450C" w14:textId="77777777" w:rsidR="00CA7D28" w:rsidRDefault="00CA7D28" w:rsidP="00CA7D28">
      <w:pPr>
        <w:ind w:left="2160"/>
        <w:rPr>
          <w:rFonts w:ascii="Arial" w:eastAsia="Calibri" w:hAnsi="Arial" w:cs="Arial"/>
          <w:noProof/>
          <w:sz w:val="18"/>
          <w:szCs w:val="18"/>
        </w:rPr>
      </w:pPr>
    </w:p>
    <w:p w14:paraId="572DC9A1" w14:textId="77777777" w:rsidR="00CA7D28" w:rsidRPr="00386B4C" w:rsidRDefault="00CA7D28" w:rsidP="00CA7D28">
      <w:pPr>
        <w:rPr>
          <w:rFonts w:ascii="Arial" w:eastAsia="Calibri" w:hAnsi="Arial" w:cs="Arial"/>
          <w:b/>
          <w:noProof/>
          <w:sz w:val="18"/>
          <w:szCs w:val="18"/>
        </w:rPr>
      </w:pPr>
      <w:r w:rsidRPr="00386B4C">
        <w:rPr>
          <w:rFonts w:ascii="Arial" w:eastAsia="Calibri" w:hAnsi="Arial" w:cs="Arial"/>
          <w:b/>
          <w:noProof/>
          <w:sz w:val="18"/>
          <w:szCs w:val="18"/>
        </w:rPr>
        <w:tab/>
      </w:r>
      <w:r w:rsidRPr="00386B4C">
        <w:rPr>
          <w:rFonts w:ascii="Arial" w:eastAsia="Calibri" w:hAnsi="Arial" w:cs="Arial"/>
          <w:b/>
          <w:noProof/>
          <w:sz w:val="18"/>
          <w:szCs w:val="18"/>
        </w:rPr>
        <w:tab/>
      </w:r>
      <w:r w:rsidRPr="00386B4C">
        <w:rPr>
          <w:rFonts w:ascii="Arial" w:eastAsia="Calibri" w:hAnsi="Arial" w:cs="Arial"/>
          <w:b/>
          <w:noProof/>
          <w:sz w:val="18"/>
          <w:szCs w:val="18"/>
        </w:rPr>
        <w:tab/>
        <w:t xml:space="preserve"> </w:t>
      </w:r>
    </w:p>
    <w:p w14:paraId="129D1163" w14:textId="77777777" w:rsidR="00CA7D28" w:rsidRDefault="00CA7D28" w:rsidP="00CA7D28">
      <w:pPr>
        <w:rPr>
          <w:rFonts w:ascii="Arial" w:eastAsia="Calibri" w:hAnsi="Arial" w:cs="Arial"/>
          <w:b/>
          <w:noProof/>
          <w:sz w:val="18"/>
          <w:szCs w:val="18"/>
        </w:rPr>
      </w:pPr>
      <w:r>
        <w:rPr>
          <w:rFonts w:ascii="Arial" w:eastAsia="Calibri" w:hAnsi="Arial" w:cs="Arial"/>
          <w:b/>
          <w:noProof/>
          <w:sz w:val="18"/>
          <w:szCs w:val="18"/>
        </w:rPr>
        <w:tab/>
      </w:r>
      <w:r w:rsidR="004A1ADA">
        <w:rPr>
          <w:rFonts w:ascii="Arial" w:eastAsia="Calibri" w:hAnsi="Arial" w:cs="Arial"/>
          <w:b/>
          <w:noProof/>
          <w:sz w:val="18"/>
          <w:szCs w:val="18"/>
        </w:rPr>
        <w:tab/>
      </w:r>
      <w:r w:rsidRPr="00386B4C">
        <w:rPr>
          <w:rFonts w:ascii="Arial" w:eastAsia="Calibri" w:hAnsi="Arial" w:cs="Arial"/>
          <w:b/>
          <w:noProof/>
          <w:sz w:val="18"/>
          <w:szCs w:val="18"/>
        </w:rPr>
        <w:t>ITEM #</w:t>
      </w:r>
      <w:r w:rsidR="00B14ABC">
        <w:rPr>
          <w:rFonts w:ascii="Arial" w:eastAsia="Calibri" w:hAnsi="Arial" w:cs="Arial"/>
          <w:b/>
          <w:noProof/>
          <w:sz w:val="18"/>
          <w:szCs w:val="18"/>
        </w:rPr>
        <w:t>13</w:t>
      </w:r>
      <w:r w:rsidR="00BF3B9D">
        <w:rPr>
          <w:rFonts w:ascii="Arial" w:eastAsia="Calibri" w:hAnsi="Arial" w:cs="Arial"/>
          <w:b/>
          <w:noProof/>
          <w:sz w:val="18"/>
          <w:szCs w:val="18"/>
        </w:rPr>
        <w:tab/>
        <w:t>COMMUNICATIONS UPDATE</w:t>
      </w:r>
    </w:p>
    <w:p w14:paraId="2EB0CC05" w14:textId="299B94CD" w:rsidR="00CA7D28" w:rsidRPr="00B22339" w:rsidRDefault="00B22339" w:rsidP="004A1ADA">
      <w:pPr>
        <w:ind w:left="2880"/>
        <w:rPr>
          <w:rFonts w:ascii="Arial" w:eastAsia="Calibri" w:hAnsi="Arial" w:cs="Arial"/>
          <w:noProof/>
          <w:sz w:val="18"/>
          <w:szCs w:val="18"/>
        </w:rPr>
      </w:pPr>
      <w:r w:rsidRPr="00B22339">
        <w:rPr>
          <w:rFonts w:ascii="Arial" w:eastAsia="Calibri" w:hAnsi="Arial" w:cs="Arial"/>
          <w:noProof/>
          <w:sz w:val="18"/>
          <w:szCs w:val="18"/>
        </w:rPr>
        <w:t>Kate Snyder explains Piper and Gold</w:t>
      </w:r>
      <w:r w:rsidR="004A1ADA">
        <w:rPr>
          <w:rFonts w:ascii="Arial" w:eastAsia="Calibri" w:hAnsi="Arial" w:cs="Arial"/>
          <w:noProof/>
          <w:sz w:val="18"/>
          <w:szCs w:val="18"/>
        </w:rPr>
        <w:t>’s role within</w:t>
      </w:r>
      <w:r w:rsidRPr="00B22339">
        <w:rPr>
          <w:rFonts w:ascii="Arial" w:eastAsia="Calibri" w:hAnsi="Arial" w:cs="Arial"/>
          <w:noProof/>
          <w:sz w:val="18"/>
          <w:szCs w:val="18"/>
        </w:rPr>
        <w:t xml:space="preserve"> the CAMW! system. </w:t>
      </w:r>
      <w:r>
        <w:rPr>
          <w:rFonts w:ascii="Arial" w:eastAsia="Calibri" w:hAnsi="Arial" w:cs="Arial"/>
          <w:noProof/>
          <w:sz w:val="18"/>
          <w:szCs w:val="18"/>
        </w:rPr>
        <w:t xml:space="preserve">Kate discussess the communications report that was emailed out which showcases media </w:t>
      </w:r>
      <w:r w:rsidR="00B81F62">
        <w:rPr>
          <w:rFonts w:ascii="Arial" w:eastAsia="Calibri" w:hAnsi="Arial" w:cs="Arial"/>
          <w:noProof/>
          <w:sz w:val="18"/>
          <w:szCs w:val="18"/>
        </w:rPr>
        <w:t>outreach</w:t>
      </w:r>
      <w:r>
        <w:rPr>
          <w:rFonts w:ascii="Arial" w:eastAsia="Calibri" w:hAnsi="Arial" w:cs="Arial"/>
          <w:noProof/>
          <w:sz w:val="18"/>
          <w:szCs w:val="18"/>
        </w:rPr>
        <w:t xml:space="preserve"> that CAMW! has taken part in over the past month. Kate shifts to discuss the DEI </w:t>
      </w:r>
      <w:r w:rsidR="00B81F62">
        <w:rPr>
          <w:rFonts w:ascii="Arial" w:eastAsia="Calibri" w:hAnsi="Arial" w:cs="Arial"/>
          <w:noProof/>
          <w:sz w:val="18"/>
          <w:szCs w:val="18"/>
        </w:rPr>
        <w:t xml:space="preserve">Communications </w:t>
      </w:r>
      <w:r w:rsidR="0066770F">
        <w:rPr>
          <w:rFonts w:ascii="Arial" w:eastAsia="Calibri" w:hAnsi="Arial" w:cs="Arial"/>
          <w:noProof/>
          <w:sz w:val="18"/>
          <w:szCs w:val="18"/>
        </w:rPr>
        <w:t xml:space="preserve">Audit and the Townhall Meeting that Piper and Gold </w:t>
      </w:r>
      <w:r w:rsidR="00B81F62">
        <w:rPr>
          <w:rFonts w:ascii="Arial" w:eastAsia="Calibri" w:hAnsi="Arial" w:cs="Arial"/>
          <w:noProof/>
          <w:sz w:val="18"/>
          <w:szCs w:val="18"/>
        </w:rPr>
        <w:t>facilitated</w:t>
      </w:r>
      <w:r w:rsidR="0066770F">
        <w:rPr>
          <w:rFonts w:ascii="Arial" w:eastAsia="Calibri" w:hAnsi="Arial" w:cs="Arial"/>
          <w:noProof/>
          <w:sz w:val="18"/>
          <w:szCs w:val="18"/>
        </w:rPr>
        <w:t xml:space="preserve"> for CAMW!. </w:t>
      </w:r>
    </w:p>
    <w:p w14:paraId="4F8FB97A" w14:textId="77777777" w:rsidR="00B22339" w:rsidRPr="00386B4C" w:rsidRDefault="00B22339" w:rsidP="00B22339">
      <w:pPr>
        <w:ind w:left="1440" w:firstLine="720"/>
        <w:rPr>
          <w:rFonts w:ascii="Arial" w:eastAsia="Calibri" w:hAnsi="Arial" w:cs="Arial"/>
          <w:b/>
          <w:noProof/>
          <w:sz w:val="18"/>
          <w:szCs w:val="18"/>
        </w:rPr>
      </w:pPr>
    </w:p>
    <w:p w14:paraId="57CB591B" w14:textId="77777777" w:rsidR="00CA7D28" w:rsidRDefault="00CA7D28" w:rsidP="00CA7D28">
      <w:pPr>
        <w:rPr>
          <w:rFonts w:ascii="Arial" w:eastAsia="Calibri" w:hAnsi="Arial" w:cs="Arial"/>
          <w:b/>
          <w:noProof/>
          <w:sz w:val="18"/>
          <w:szCs w:val="18"/>
        </w:rPr>
      </w:pPr>
      <w:r w:rsidRPr="00273597">
        <w:rPr>
          <w:rFonts w:ascii="Arial" w:eastAsia="Calibri" w:hAnsi="Arial" w:cs="Arial"/>
          <w:b/>
          <w:noProof/>
          <w:sz w:val="18"/>
          <w:szCs w:val="18"/>
        </w:rPr>
        <w:tab/>
      </w:r>
      <w:r w:rsidR="004A1ADA">
        <w:rPr>
          <w:rFonts w:ascii="Arial" w:eastAsia="Calibri" w:hAnsi="Arial" w:cs="Arial"/>
          <w:b/>
          <w:noProof/>
          <w:sz w:val="18"/>
          <w:szCs w:val="18"/>
        </w:rPr>
        <w:tab/>
      </w:r>
      <w:r w:rsidRPr="00273597">
        <w:rPr>
          <w:rFonts w:ascii="Arial" w:eastAsia="Calibri" w:hAnsi="Arial" w:cs="Arial"/>
          <w:b/>
          <w:noProof/>
          <w:sz w:val="18"/>
          <w:szCs w:val="18"/>
        </w:rPr>
        <w:t>ITEM #</w:t>
      </w:r>
      <w:r w:rsidR="00B14ABC">
        <w:rPr>
          <w:rFonts w:ascii="Arial" w:eastAsia="Calibri" w:hAnsi="Arial" w:cs="Arial"/>
          <w:b/>
          <w:noProof/>
          <w:sz w:val="18"/>
          <w:szCs w:val="18"/>
        </w:rPr>
        <w:t>14</w:t>
      </w:r>
      <w:r w:rsidRPr="00273597">
        <w:rPr>
          <w:rFonts w:ascii="Arial" w:eastAsia="Calibri" w:hAnsi="Arial" w:cs="Arial"/>
          <w:b/>
          <w:noProof/>
          <w:sz w:val="18"/>
          <w:szCs w:val="18"/>
        </w:rPr>
        <w:tab/>
        <w:t>CEO REPORT</w:t>
      </w:r>
    </w:p>
    <w:p w14:paraId="2F264E35" w14:textId="71ED6C6A" w:rsidR="0066770F" w:rsidRDefault="0066770F" w:rsidP="004A1ADA">
      <w:pPr>
        <w:ind w:left="2880"/>
        <w:rPr>
          <w:rFonts w:ascii="Arial" w:eastAsia="Calibri" w:hAnsi="Arial" w:cs="Arial"/>
          <w:noProof/>
          <w:sz w:val="18"/>
          <w:szCs w:val="18"/>
        </w:rPr>
      </w:pPr>
      <w:r w:rsidRPr="0066770F">
        <w:rPr>
          <w:rFonts w:ascii="Arial" w:eastAsia="Calibri" w:hAnsi="Arial" w:cs="Arial"/>
          <w:noProof/>
          <w:sz w:val="18"/>
          <w:szCs w:val="18"/>
        </w:rPr>
        <w:t xml:space="preserve">Carrie begins the CEO report by discussing the 2022 </w:t>
      </w:r>
      <w:r w:rsidR="002D0E55">
        <w:rPr>
          <w:rFonts w:ascii="Arial" w:eastAsia="Calibri" w:hAnsi="Arial" w:cs="Arial"/>
          <w:noProof/>
          <w:sz w:val="18"/>
          <w:szCs w:val="18"/>
        </w:rPr>
        <w:t xml:space="preserve">MWA </w:t>
      </w:r>
      <w:r w:rsidRPr="0066770F">
        <w:rPr>
          <w:rFonts w:ascii="Arial" w:eastAsia="Calibri" w:hAnsi="Arial" w:cs="Arial"/>
          <w:noProof/>
          <w:sz w:val="18"/>
          <w:szCs w:val="18"/>
        </w:rPr>
        <w:t xml:space="preserve">State Legislative Priorities </w:t>
      </w:r>
      <w:r>
        <w:rPr>
          <w:rFonts w:ascii="Arial" w:eastAsia="Calibri" w:hAnsi="Arial" w:cs="Arial"/>
          <w:noProof/>
          <w:sz w:val="18"/>
          <w:szCs w:val="18"/>
        </w:rPr>
        <w:t>which the Michigan Works</w:t>
      </w:r>
      <w:r w:rsidR="002D0E55">
        <w:rPr>
          <w:rFonts w:ascii="Arial" w:eastAsia="Calibri" w:hAnsi="Arial" w:cs="Arial"/>
          <w:noProof/>
          <w:sz w:val="18"/>
          <w:szCs w:val="18"/>
        </w:rPr>
        <w:t>!</w:t>
      </w:r>
      <w:r>
        <w:rPr>
          <w:rFonts w:ascii="Arial" w:eastAsia="Calibri" w:hAnsi="Arial" w:cs="Arial"/>
          <w:noProof/>
          <w:sz w:val="18"/>
          <w:szCs w:val="18"/>
        </w:rPr>
        <w:t xml:space="preserve"> system </w:t>
      </w:r>
      <w:r w:rsidR="002D0E55">
        <w:rPr>
          <w:rFonts w:ascii="Arial" w:eastAsia="Calibri" w:hAnsi="Arial" w:cs="Arial"/>
          <w:noProof/>
          <w:sz w:val="18"/>
          <w:szCs w:val="18"/>
        </w:rPr>
        <w:t xml:space="preserve">annually </w:t>
      </w:r>
      <w:r>
        <w:rPr>
          <w:rFonts w:ascii="Arial" w:eastAsia="Calibri" w:hAnsi="Arial" w:cs="Arial"/>
          <w:noProof/>
          <w:sz w:val="18"/>
          <w:szCs w:val="18"/>
        </w:rPr>
        <w:t xml:space="preserve">develops </w:t>
      </w:r>
      <w:r w:rsidR="002D0E55">
        <w:rPr>
          <w:rFonts w:ascii="Arial" w:eastAsia="Calibri" w:hAnsi="Arial" w:cs="Arial"/>
          <w:noProof/>
          <w:sz w:val="18"/>
          <w:szCs w:val="18"/>
        </w:rPr>
        <w:t xml:space="preserve">to prioritize focal areas across the state. </w:t>
      </w:r>
      <w:r>
        <w:rPr>
          <w:rFonts w:ascii="Arial" w:eastAsia="Calibri" w:hAnsi="Arial" w:cs="Arial"/>
          <w:noProof/>
          <w:sz w:val="18"/>
          <w:szCs w:val="18"/>
        </w:rPr>
        <w:t xml:space="preserve">Carrie then discusses </w:t>
      </w:r>
      <w:r w:rsidR="004F3913">
        <w:rPr>
          <w:rFonts w:ascii="Arial" w:eastAsia="Calibri" w:hAnsi="Arial" w:cs="Arial"/>
          <w:noProof/>
          <w:sz w:val="18"/>
          <w:szCs w:val="18"/>
        </w:rPr>
        <w:t xml:space="preserve">the Michigan Works! Association </w:t>
      </w:r>
      <w:r>
        <w:rPr>
          <w:rFonts w:ascii="Arial" w:eastAsia="Calibri" w:hAnsi="Arial" w:cs="Arial"/>
          <w:noProof/>
          <w:sz w:val="18"/>
          <w:szCs w:val="18"/>
        </w:rPr>
        <w:t>Legislative Day that she attented where she was able to meet with regional law makers</w:t>
      </w:r>
      <w:r w:rsidR="004F3913">
        <w:rPr>
          <w:rFonts w:ascii="Arial" w:eastAsia="Calibri" w:hAnsi="Arial" w:cs="Arial"/>
          <w:noProof/>
          <w:sz w:val="18"/>
          <w:szCs w:val="18"/>
        </w:rPr>
        <w:t xml:space="preserve"> to discuss the L</w:t>
      </w:r>
      <w:r w:rsidR="002D0E55">
        <w:rPr>
          <w:rFonts w:ascii="Arial" w:eastAsia="Calibri" w:hAnsi="Arial" w:cs="Arial"/>
          <w:noProof/>
          <w:sz w:val="18"/>
          <w:szCs w:val="18"/>
        </w:rPr>
        <w:t>egislative Priorities</w:t>
      </w:r>
      <w:r w:rsidR="004F3913">
        <w:rPr>
          <w:rFonts w:ascii="Arial" w:eastAsia="Calibri" w:hAnsi="Arial" w:cs="Arial"/>
          <w:noProof/>
          <w:sz w:val="18"/>
          <w:szCs w:val="18"/>
        </w:rPr>
        <w:t xml:space="preserve"> in detail. </w:t>
      </w:r>
      <w:r w:rsidR="002D0E55">
        <w:rPr>
          <w:rFonts w:ascii="Arial" w:eastAsia="Calibri" w:hAnsi="Arial" w:cs="Arial"/>
          <w:noProof/>
          <w:sz w:val="18"/>
          <w:szCs w:val="18"/>
        </w:rPr>
        <w:t xml:space="preserve"> </w:t>
      </w:r>
      <w:r>
        <w:rPr>
          <w:rFonts w:ascii="Arial" w:eastAsia="Calibri" w:hAnsi="Arial" w:cs="Arial"/>
          <w:noProof/>
          <w:sz w:val="18"/>
          <w:szCs w:val="18"/>
        </w:rPr>
        <w:t xml:space="preserve"> </w:t>
      </w:r>
    </w:p>
    <w:p w14:paraId="6B930238" w14:textId="77777777" w:rsidR="0066770F" w:rsidRDefault="0066770F" w:rsidP="0066770F">
      <w:pPr>
        <w:ind w:left="2160"/>
        <w:rPr>
          <w:rFonts w:ascii="Arial" w:eastAsia="Calibri" w:hAnsi="Arial" w:cs="Arial"/>
          <w:noProof/>
          <w:sz w:val="18"/>
          <w:szCs w:val="18"/>
        </w:rPr>
      </w:pPr>
    </w:p>
    <w:p w14:paraId="01C91CAD" w14:textId="4BEEE931" w:rsidR="0066770F" w:rsidRDefault="0066770F" w:rsidP="004A1ADA">
      <w:pPr>
        <w:ind w:left="2880"/>
        <w:rPr>
          <w:rFonts w:ascii="Arial" w:eastAsia="Calibri" w:hAnsi="Arial" w:cs="Arial"/>
          <w:noProof/>
          <w:sz w:val="18"/>
          <w:szCs w:val="18"/>
        </w:rPr>
      </w:pPr>
      <w:r>
        <w:rPr>
          <w:rFonts w:ascii="Arial" w:eastAsia="Calibri" w:hAnsi="Arial" w:cs="Arial"/>
          <w:noProof/>
          <w:sz w:val="18"/>
          <w:szCs w:val="18"/>
        </w:rPr>
        <w:t xml:space="preserve">Carrie proceeds to discuss the </w:t>
      </w:r>
      <w:r w:rsidR="004F3913">
        <w:rPr>
          <w:rFonts w:ascii="Arial" w:eastAsia="Calibri" w:hAnsi="Arial" w:cs="Arial"/>
          <w:noProof/>
          <w:sz w:val="18"/>
          <w:szCs w:val="18"/>
        </w:rPr>
        <w:t>Michigan Works! Association</w:t>
      </w:r>
      <w:r>
        <w:rPr>
          <w:rFonts w:ascii="Arial" w:eastAsia="Calibri" w:hAnsi="Arial" w:cs="Arial"/>
          <w:noProof/>
          <w:sz w:val="18"/>
          <w:szCs w:val="18"/>
        </w:rPr>
        <w:t xml:space="preserve"> Impact Awards that took place on Thursday, March 24, 2022. KTM Industries was recognized for their partnership with C</w:t>
      </w:r>
      <w:r w:rsidR="002D0E55">
        <w:rPr>
          <w:rFonts w:ascii="Arial" w:eastAsia="Calibri" w:hAnsi="Arial" w:cs="Arial"/>
          <w:noProof/>
          <w:sz w:val="18"/>
          <w:szCs w:val="18"/>
        </w:rPr>
        <w:t>AMW!</w:t>
      </w:r>
      <w:r w:rsidR="004F3913">
        <w:rPr>
          <w:rFonts w:ascii="Arial" w:eastAsia="Calibri" w:hAnsi="Arial" w:cs="Arial"/>
          <w:noProof/>
          <w:sz w:val="18"/>
          <w:szCs w:val="18"/>
        </w:rPr>
        <w:t xml:space="preserve"> at the event</w:t>
      </w:r>
      <w:r>
        <w:rPr>
          <w:rFonts w:ascii="Arial" w:eastAsia="Calibri" w:hAnsi="Arial" w:cs="Arial"/>
          <w:noProof/>
          <w:sz w:val="18"/>
          <w:szCs w:val="18"/>
        </w:rPr>
        <w:t xml:space="preserve">. Lawmakers </w:t>
      </w:r>
      <w:bookmarkStart w:id="1" w:name="_GoBack"/>
      <w:bookmarkEnd w:id="1"/>
      <w:r w:rsidR="002D0E55">
        <w:rPr>
          <w:rFonts w:ascii="Arial" w:eastAsia="Calibri" w:hAnsi="Arial" w:cs="Arial"/>
          <w:noProof/>
          <w:sz w:val="18"/>
          <w:szCs w:val="18"/>
        </w:rPr>
        <w:t>participated for each region</w:t>
      </w:r>
      <w:r w:rsidR="004F3913">
        <w:rPr>
          <w:rFonts w:ascii="Arial" w:eastAsia="Calibri" w:hAnsi="Arial" w:cs="Arial"/>
          <w:noProof/>
          <w:sz w:val="18"/>
          <w:szCs w:val="18"/>
        </w:rPr>
        <w:t xml:space="preserve"> to support those being recognized</w:t>
      </w:r>
      <w:r w:rsidR="002D0E55">
        <w:rPr>
          <w:rFonts w:ascii="Arial" w:eastAsia="Calibri" w:hAnsi="Arial" w:cs="Arial"/>
          <w:noProof/>
          <w:sz w:val="18"/>
          <w:szCs w:val="18"/>
        </w:rPr>
        <w:t xml:space="preserve">. </w:t>
      </w:r>
      <w:r>
        <w:rPr>
          <w:rFonts w:ascii="Arial" w:eastAsia="Calibri" w:hAnsi="Arial" w:cs="Arial"/>
          <w:noProof/>
          <w:sz w:val="18"/>
          <w:szCs w:val="18"/>
        </w:rPr>
        <w:t xml:space="preserve"> </w:t>
      </w:r>
    </w:p>
    <w:p w14:paraId="1B5DD5EB" w14:textId="77777777" w:rsidR="0066770F" w:rsidRDefault="0066770F" w:rsidP="0066770F">
      <w:pPr>
        <w:ind w:left="2160"/>
        <w:rPr>
          <w:rFonts w:ascii="Arial" w:eastAsia="Calibri" w:hAnsi="Arial" w:cs="Arial"/>
          <w:noProof/>
          <w:sz w:val="18"/>
          <w:szCs w:val="18"/>
        </w:rPr>
      </w:pPr>
    </w:p>
    <w:p w14:paraId="79E44D45" w14:textId="77777777" w:rsidR="0066770F" w:rsidRDefault="0066770F" w:rsidP="004A1ADA">
      <w:pPr>
        <w:ind w:left="2880"/>
        <w:rPr>
          <w:rFonts w:ascii="Arial" w:eastAsia="Calibri" w:hAnsi="Arial" w:cs="Arial"/>
          <w:noProof/>
          <w:sz w:val="18"/>
          <w:szCs w:val="18"/>
        </w:rPr>
      </w:pPr>
      <w:r>
        <w:rPr>
          <w:rFonts w:ascii="Arial" w:eastAsia="Calibri" w:hAnsi="Arial" w:cs="Arial"/>
          <w:noProof/>
          <w:sz w:val="18"/>
          <w:szCs w:val="18"/>
        </w:rPr>
        <w:t>Carrie moves on to discuss the upcoming annual Michigan Works</w:t>
      </w:r>
      <w:r w:rsidR="004F3913">
        <w:rPr>
          <w:rFonts w:ascii="Arial" w:eastAsia="Calibri" w:hAnsi="Arial" w:cs="Arial"/>
          <w:noProof/>
          <w:sz w:val="18"/>
          <w:szCs w:val="18"/>
        </w:rPr>
        <w:t>!</w:t>
      </w:r>
      <w:r>
        <w:rPr>
          <w:rFonts w:ascii="Arial" w:eastAsia="Calibri" w:hAnsi="Arial" w:cs="Arial"/>
          <w:noProof/>
          <w:sz w:val="18"/>
          <w:szCs w:val="18"/>
        </w:rPr>
        <w:t xml:space="preserve"> Association conference which is being held in person for the first time in two years. The MWA conference will be held at Soaring Eagle Casino and Resort from September 11, 2022 through September 13, 2022. Carrie encourages Board members to attend</w:t>
      </w:r>
      <w:r w:rsidR="002D0E55">
        <w:rPr>
          <w:rFonts w:ascii="Arial" w:eastAsia="Calibri" w:hAnsi="Arial" w:cs="Arial"/>
          <w:noProof/>
          <w:sz w:val="18"/>
          <w:szCs w:val="18"/>
        </w:rPr>
        <w:t xml:space="preserve"> and</w:t>
      </w:r>
      <w:r w:rsidR="004F3913">
        <w:rPr>
          <w:rFonts w:ascii="Arial" w:eastAsia="Calibri" w:hAnsi="Arial" w:cs="Arial"/>
          <w:noProof/>
          <w:sz w:val="18"/>
          <w:szCs w:val="18"/>
        </w:rPr>
        <w:t xml:space="preserve"> to inform CAMW! </w:t>
      </w:r>
      <w:r w:rsidR="002D0E55">
        <w:rPr>
          <w:rFonts w:ascii="Arial" w:eastAsia="Calibri" w:hAnsi="Arial" w:cs="Arial"/>
          <w:noProof/>
          <w:sz w:val="18"/>
          <w:szCs w:val="18"/>
        </w:rPr>
        <w:t>if they wish to attend</w:t>
      </w:r>
      <w:r w:rsidR="004F3913">
        <w:rPr>
          <w:rFonts w:ascii="Arial" w:eastAsia="Calibri" w:hAnsi="Arial" w:cs="Arial"/>
          <w:noProof/>
          <w:sz w:val="18"/>
          <w:szCs w:val="18"/>
        </w:rPr>
        <w:t xml:space="preserve"> for registration purposes</w:t>
      </w:r>
      <w:r>
        <w:rPr>
          <w:rFonts w:ascii="Arial" w:eastAsia="Calibri" w:hAnsi="Arial" w:cs="Arial"/>
          <w:noProof/>
          <w:sz w:val="18"/>
          <w:szCs w:val="18"/>
        </w:rPr>
        <w:t xml:space="preserve">. </w:t>
      </w:r>
    </w:p>
    <w:p w14:paraId="46754A0D" w14:textId="77777777" w:rsidR="0066770F" w:rsidRDefault="0066770F" w:rsidP="0066770F">
      <w:pPr>
        <w:ind w:left="2160"/>
        <w:rPr>
          <w:rFonts w:ascii="Arial" w:eastAsia="Calibri" w:hAnsi="Arial" w:cs="Arial"/>
          <w:noProof/>
          <w:sz w:val="18"/>
          <w:szCs w:val="18"/>
        </w:rPr>
      </w:pPr>
    </w:p>
    <w:p w14:paraId="1CA6A37A" w14:textId="4E436B83" w:rsidR="0066770F" w:rsidRDefault="0066770F" w:rsidP="004A1ADA">
      <w:pPr>
        <w:ind w:left="2880"/>
        <w:rPr>
          <w:rFonts w:ascii="Arial" w:eastAsia="Calibri" w:hAnsi="Arial" w:cs="Arial"/>
          <w:noProof/>
          <w:sz w:val="18"/>
          <w:szCs w:val="18"/>
        </w:rPr>
      </w:pPr>
      <w:r>
        <w:rPr>
          <w:rFonts w:ascii="Arial" w:eastAsia="Calibri" w:hAnsi="Arial" w:cs="Arial"/>
          <w:noProof/>
          <w:sz w:val="18"/>
          <w:szCs w:val="18"/>
        </w:rPr>
        <w:t>Carrie touches briefly on the masking standards in the building for job seekers which she anticipates will continue throughout spring break</w:t>
      </w:r>
      <w:r w:rsidR="004F3913">
        <w:rPr>
          <w:rFonts w:ascii="Arial" w:eastAsia="Calibri" w:hAnsi="Arial" w:cs="Arial"/>
          <w:noProof/>
          <w:sz w:val="18"/>
          <w:szCs w:val="18"/>
        </w:rPr>
        <w:t>/early April</w:t>
      </w:r>
      <w:r>
        <w:rPr>
          <w:rFonts w:ascii="Arial" w:eastAsia="Calibri" w:hAnsi="Arial" w:cs="Arial"/>
          <w:noProof/>
          <w:sz w:val="18"/>
          <w:szCs w:val="18"/>
        </w:rPr>
        <w:t xml:space="preserve">. CDC </w:t>
      </w:r>
      <w:r w:rsidR="002D0E55">
        <w:rPr>
          <w:rFonts w:ascii="Arial" w:eastAsia="Calibri" w:hAnsi="Arial" w:cs="Arial"/>
          <w:noProof/>
          <w:sz w:val="18"/>
          <w:szCs w:val="18"/>
        </w:rPr>
        <w:t xml:space="preserve">Community Tracker indicates tri-county region is at </w:t>
      </w:r>
      <w:r>
        <w:rPr>
          <w:rFonts w:ascii="Arial" w:eastAsia="Calibri" w:hAnsi="Arial" w:cs="Arial"/>
          <w:noProof/>
          <w:sz w:val="18"/>
          <w:szCs w:val="18"/>
        </w:rPr>
        <w:t xml:space="preserve">low </w:t>
      </w:r>
      <w:r w:rsidR="002D0E55">
        <w:rPr>
          <w:rFonts w:ascii="Arial" w:eastAsia="Calibri" w:hAnsi="Arial" w:cs="Arial"/>
          <w:noProof/>
          <w:sz w:val="18"/>
          <w:szCs w:val="18"/>
        </w:rPr>
        <w:t>risk level</w:t>
      </w:r>
      <w:r>
        <w:rPr>
          <w:rFonts w:ascii="Arial" w:eastAsia="Calibri" w:hAnsi="Arial" w:cs="Arial"/>
          <w:noProof/>
          <w:sz w:val="18"/>
          <w:szCs w:val="18"/>
        </w:rPr>
        <w:t xml:space="preserve"> for Covid-19, but </w:t>
      </w:r>
      <w:r w:rsidR="004F3913">
        <w:rPr>
          <w:rFonts w:ascii="Arial" w:eastAsia="Calibri" w:hAnsi="Arial" w:cs="Arial"/>
          <w:noProof/>
          <w:sz w:val="18"/>
          <w:szCs w:val="18"/>
        </w:rPr>
        <w:t>CAMW! is</w:t>
      </w:r>
      <w:r>
        <w:rPr>
          <w:rFonts w:ascii="Arial" w:eastAsia="Calibri" w:hAnsi="Arial" w:cs="Arial"/>
          <w:noProof/>
          <w:sz w:val="18"/>
          <w:szCs w:val="18"/>
        </w:rPr>
        <w:t xml:space="preserve"> keeping an eye on the numbers for the upcoming month</w:t>
      </w:r>
      <w:r w:rsidR="002D0E55">
        <w:rPr>
          <w:rFonts w:ascii="Arial" w:eastAsia="Calibri" w:hAnsi="Arial" w:cs="Arial"/>
          <w:noProof/>
          <w:sz w:val="18"/>
          <w:szCs w:val="18"/>
        </w:rPr>
        <w:t xml:space="preserve"> to </w:t>
      </w:r>
      <w:r w:rsidR="004F3913">
        <w:rPr>
          <w:rFonts w:ascii="Arial" w:eastAsia="Calibri" w:hAnsi="Arial" w:cs="Arial"/>
          <w:noProof/>
          <w:sz w:val="18"/>
          <w:szCs w:val="18"/>
        </w:rPr>
        <w:t xml:space="preserve">determine possible </w:t>
      </w:r>
      <w:r w:rsidR="002D0E55">
        <w:rPr>
          <w:rFonts w:ascii="Arial" w:eastAsia="Calibri" w:hAnsi="Arial" w:cs="Arial"/>
          <w:noProof/>
          <w:sz w:val="18"/>
          <w:szCs w:val="18"/>
        </w:rPr>
        <w:t>revi</w:t>
      </w:r>
      <w:r w:rsidR="004F3913">
        <w:rPr>
          <w:rFonts w:ascii="Arial" w:eastAsia="Calibri" w:hAnsi="Arial" w:cs="Arial"/>
          <w:noProof/>
          <w:sz w:val="18"/>
          <w:szCs w:val="18"/>
        </w:rPr>
        <w:t>sion of</w:t>
      </w:r>
      <w:r w:rsidR="002D0E55">
        <w:rPr>
          <w:rFonts w:ascii="Arial" w:eastAsia="Calibri" w:hAnsi="Arial" w:cs="Arial"/>
          <w:noProof/>
          <w:sz w:val="18"/>
          <w:szCs w:val="18"/>
        </w:rPr>
        <w:t xml:space="preserve"> current mask requirements</w:t>
      </w:r>
      <w:r>
        <w:rPr>
          <w:rFonts w:ascii="Arial" w:eastAsia="Calibri" w:hAnsi="Arial" w:cs="Arial"/>
          <w:noProof/>
          <w:sz w:val="18"/>
          <w:szCs w:val="18"/>
        </w:rPr>
        <w:t xml:space="preserve">. </w:t>
      </w:r>
    </w:p>
    <w:p w14:paraId="3FDA2F20" w14:textId="77777777" w:rsidR="00EE57A0" w:rsidRDefault="00EE57A0" w:rsidP="0066770F">
      <w:pPr>
        <w:ind w:left="2160"/>
        <w:rPr>
          <w:rFonts w:ascii="Arial" w:eastAsia="Calibri" w:hAnsi="Arial" w:cs="Arial"/>
          <w:noProof/>
          <w:sz w:val="18"/>
          <w:szCs w:val="18"/>
        </w:rPr>
      </w:pPr>
    </w:p>
    <w:p w14:paraId="304EB41F" w14:textId="25700B96" w:rsidR="00EE57A0" w:rsidRDefault="00EE57A0" w:rsidP="004A1ADA">
      <w:pPr>
        <w:ind w:left="2880"/>
        <w:rPr>
          <w:rFonts w:ascii="Arial" w:eastAsia="Calibri" w:hAnsi="Arial" w:cs="Arial"/>
          <w:noProof/>
          <w:sz w:val="18"/>
          <w:szCs w:val="18"/>
        </w:rPr>
      </w:pPr>
      <w:r>
        <w:rPr>
          <w:rFonts w:ascii="Arial" w:eastAsia="Calibri" w:hAnsi="Arial" w:cs="Arial"/>
          <w:noProof/>
          <w:sz w:val="18"/>
          <w:szCs w:val="18"/>
        </w:rPr>
        <w:t>Carrie discusses the Request For Proposal</w:t>
      </w:r>
      <w:r w:rsidR="002D0E55">
        <w:rPr>
          <w:rFonts w:ascii="Arial" w:eastAsia="Calibri" w:hAnsi="Arial" w:cs="Arial"/>
          <w:noProof/>
          <w:sz w:val="18"/>
          <w:szCs w:val="18"/>
        </w:rPr>
        <w:t xml:space="preserve"> (RFP</w:t>
      </w:r>
      <w:r>
        <w:rPr>
          <w:rFonts w:ascii="Arial" w:eastAsia="Calibri" w:hAnsi="Arial" w:cs="Arial"/>
          <w:noProof/>
          <w:sz w:val="18"/>
          <w:szCs w:val="18"/>
        </w:rPr>
        <w:t xml:space="preserve">) process that </w:t>
      </w:r>
      <w:r w:rsidR="004F3913">
        <w:rPr>
          <w:rFonts w:ascii="Arial" w:eastAsia="Calibri" w:hAnsi="Arial" w:cs="Arial"/>
          <w:noProof/>
          <w:sz w:val="18"/>
          <w:szCs w:val="18"/>
        </w:rPr>
        <w:t xml:space="preserve">CAMW! is </w:t>
      </w:r>
      <w:r>
        <w:rPr>
          <w:rFonts w:ascii="Arial" w:eastAsia="Calibri" w:hAnsi="Arial" w:cs="Arial"/>
          <w:noProof/>
          <w:sz w:val="18"/>
          <w:szCs w:val="18"/>
        </w:rPr>
        <w:t xml:space="preserve"> in the midst of. Every 3 years, </w:t>
      </w:r>
      <w:r w:rsidR="002D0E55">
        <w:rPr>
          <w:rFonts w:ascii="Arial" w:eastAsia="Calibri" w:hAnsi="Arial" w:cs="Arial"/>
          <w:noProof/>
          <w:sz w:val="18"/>
          <w:szCs w:val="18"/>
        </w:rPr>
        <w:t xml:space="preserve">agencies must go through </w:t>
      </w:r>
      <w:r>
        <w:rPr>
          <w:rFonts w:ascii="Arial" w:eastAsia="Calibri" w:hAnsi="Arial" w:cs="Arial"/>
          <w:noProof/>
          <w:sz w:val="18"/>
          <w:szCs w:val="18"/>
        </w:rPr>
        <w:t xml:space="preserve">a formal procurment </w:t>
      </w:r>
      <w:r w:rsidR="002D0E55">
        <w:rPr>
          <w:rFonts w:ascii="Arial" w:eastAsia="Calibri" w:hAnsi="Arial" w:cs="Arial"/>
          <w:noProof/>
          <w:sz w:val="18"/>
          <w:szCs w:val="18"/>
        </w:rPr>
        <w:t>process</w:t>
      </w:r>
      <w:r w:rsidR="004F3913">
        <w:rPr>
          <w:rFonts w:ascii="Arial" w:eastAsia="Calibri" w:hAnsi="Arial" w:cs="Arial"/>
          <w:noProof/>
          <w:sz w:val="18"/>
          <w:szCs w:val="18"/>
        </w:rPr>
        <w:t xml:space="preserve"> for all programs. </w:t>
      </w:r>
      <w:r>
        <w:rPr>
          <w:rFonts w:ascii="Arial" w:eastAsia="Calibri" w:hAnsi="Arial" w:cs="Arial"/>
          <w:noProof/>
          <w:sz w:val="18"/>
          <w:szCs w:val="18"/>
        </w:rPr>
        <w:t>Carrie invite</w:t>
      </w:r>
      <w:r w:rsidR="004F3913">
        <w:rPr>
          <w:rFonts w:ascii="Arial" w:eastAsia="Calibri" w:hAnsi="Arial" w:cs="Arial"/>
          <w:noProof/>
          <w:sz w:val="18"/>
          <w:szCs w:val="18"/>
        </w:rPr>
        <w:t>s</w:t>
      </w:r>
      <w:r>
        <w:rPr>
          <w:rFonts w:ascii="Arial" w:eastAsia="Calibri" w:hAnsi="Arial" w:cs="Arial"/>
          <w:noProof/>
          <w:sz w:val="18"/>
          <w:szCs w:val="18"/>
        </w:rPr>
        <w:t xml:space="preserve"> the board</w:t>
      </w:r>
      <w:r w:rsidR="004F3913">
        <w:rPr>
          <w:rFonts w:ascii="Arial" w:eastAsia="Calibri" w:hAnsi="Arial" w:cs="Arial"/>
          <w:noProof/>
          <w:sz w:val="18"/>
          <w:szCs w:val="18"/>
        </w:rPr>
        <w:t xml:space="preserve"> members</w:t>
      </w:r>
      <w:r>
        <w:rPr>
          <w:rFonts w:ascii="Arial" w:eastAsia="Calibri" w:hAnsi="Arial" w:cs="Arial"/>
          <w:noProof/>
          <w:sz w:val="18"/>
          <w:szCs w:val="18"/>
        </w:rPr>
        <w:t xml:space="preserve"> to be part of the review committee</w:t>
      </w:r>
      <w:r w:rsidR="004F3913">
        <w:rPr>
          <w:rFonts w:ascii="Arial" w:eastAsia="Calibri" w:hAnsi="Arial" w:cs="Arial"/>
          <w:noProof/>
          <w:sz w:val="18"/>
          <w:szCs w:val="18"/>
        </w:rPr>
        <w:t xml:space="preserve"> and inform CAMW! </w:t>
      </w:r>
      <w:r w:rsidR="00EE7BEE">
        <w:rPr>
          <w:rFonts w:ascii="Arial" w:eastAsia="Calibri" w:hAnsi="Arial" w:cs="Arial"/>
          <w:noProof/>
          <w:sz w:val="18"/>
          <w:szCs w:val="18"/>
        </w:rPr>
        <w:t>if</w:t>
      </w:r>
      <w:r w:rsidR="004F3913">
        <w:rPr>
          <w:rFonts w:ascii="Arial" w:eastAsia="Calibri" w:hAnsi="Arial" w:cs="Arial"/>
          <w:noProof/>
          <w:sz w:val="18"/>
          <w:szCs w:val="18"/>
        </w:rPr>
        <w:t xml:space="preserve"> they would like to participate</w:t>
      </w:r>
      <w:r>
        <w:rPr>
          <w:rFonts w:ascii="Arial" w:eastAsia="Calibri" w:hAnsi="Arial" w:cs="Arial"/>
          <w:noProof/>
          <w:sz w:val="18"/>
          <w:szCs w:val="18"/>
        </w:rPr>
        <w:t xml:space="preserve">. </w:t>
      </w:r>
    </w:p>
    <w:p w14:paraId="5660C667" w14:textId="77777777" w:rsidR="00EE57A0" w:rsidRDefault="00EE57A0" w:rsidP="0066770F">
      <w:pPr>
        <w:ind w:left="2160"/>
        <w:rPr>
          <w:rFonts w:ascii="Arial" w:eastAsia="Calibri" w:hAnsi="Arial" w:cs="Arial"/>
          <w:noProof/>
          <w:sz w:val="18"/>
          <w:szCs w:val="18"/>
        </w:rPr>
      </w:pPr>
    </w:p>
    <w:p w14:paraId="59A83FA6" w14:textId="56794013" w:rsidR="00EE57A0" w:rsidRPr="0066770F" w:rsidRDefault="00EE57A0" w:rsidP="004A1ADA">
      <w:pPr>
        <w:ind w:left="2880"/>
        <w:rPr>
          <w:rFonts w:ascii="Arial" w:eastAsia="Calibri" w:hAnsi="Arial" w:cs="Arial"/>
          <w:noProof/>
          <w:sz w:val="18"/>
          <w:szCs w:val="18"/>
        </w:rPr>
      </w:pPr>
      <w:r>
        <w:rPr>
          <w:rFonts w:ascii="Arial" w:eastAsia="Calibri" w:hAnsi="Arial" w:cs="Arial"/>
          <w:noProof/>
          <w:sz w:val="18"/>
          <w:szCs w:val="18"/>
        </w:rPr>
        <w:t xml:space="preserve">Lastly, Carrie announces that the Department of Health and Human Services (DHHS) has teamed up with the </w:t>
      </w:r>
      <w:r w:rsidR="004A1ADA">
        <w:rPr>
          <w:rFonts w:ascii="Arial" w:eastAsia="Calibri" w:hAnsi="Arial" w:cs="Arial"/>
          <w:noProof/>
          <w:sz w:val="18"/>
          <w:szCs w:val="18"/>
        </w:rPr>
        <w:t>City</w:t>
      </w:r>
      <w:r>
        <w:rPr>
          <w:rFonts w:ascii="Arial" w:eastAsia="Calibri" w:hAnsi="Arial" w:cs="Arial"/>
          <w:noProof/>
          <w:sz w:val="18"/>
          <w:szCs w:val="18"/>
        </w:rPr>
        <w:t xml:space="preserve"> of Lansing for a job fair in May. The Lansing branch of the National Association for the Advancement of Colored People (NAACP) has also reached out to do a job fair</w:t>
      </w:r>
      <w:r w:rsidR="004F3913">
        <w:rPr>
          <w:rFonts w:ascii="Arial" w:eastAsia="Calibri" w:hAnsi="Arial" w:cs="Arial"/>
          <w:noProof/>
          <w:sz w:val="18"/>
          <w:szCs w:val="18"/>
        </w:rPr>
        <w:t xml:space="preserve"> as part of their </w:t>
      </w:r>
      <w:r>
        <w:rPr>
          <w:rFonts w:ascii="Arial" w:eastAsia="Calibri" w:hAnsi="Arial" w:cs="Arial"/>
          <w:noProof/>
          <w:sz w:val="18"/>
          <w:szCs w:val="18"/>
        </w:rPr>
        <w:t xml:space="preserve">  Juneteenth</w:t>
      </w:r>
      <w:r w:rsidR="004F3913">
        <w:rPr>
          <w:rFonts w:ascii="Arial" w:eastAsia="Calibri" w:hAnsi="Arial" w:cs="Arial"/>
          <w:noProof/>
          <w:sz w:val="18"/>
          <w:szCs w:val="18"/>
        </w:rPr>
        <w:t xml:space="preserve"> celebration</w:t>
      </w:r>
      <w:r>
        <w:rPr>
          <w:rFonts w:ascii="Arial" w:eastAsia="Calibri" w:hAnsi="Arial" w:cs="Arial"/>
          <w:noProof/>
          <w:sz w:val="18"/>
          <w:szCs w:val="18"/>
        </w:rPr>
        <w:t xml:space="preserve">.  </w:t>
      </w:r>
    </w:p>
    <w:p w14:paraId="269EA22A" w14:textId="77777777" w:rsidR="00BF3B9D" w:rsidRDefault="00BF3B9D" w:rsidP="00CA7D28">
      <w:pPr>
        <w:rPr>
          <w:rFonts w:ascii="Arial" w:eastAsia="Calibri" w:hAnsi="Arial" w:cs="Arial"/>
          <w:b/>
          <w:noProof/>
          <w:sz w:val="18"/>
          <w:szCs w:val="18"/>
        </w:rPr>
      </w:pPr>
    </w:p>
    <w:p w14:paraId="2EBFFD73" w14:textId="77777777" w:rsidR="00BF3B9D" w:rsidRDefault="00BF3B9D" w:rsidP="00CA7D28">
      <w:pPr>
        <w:rPr>
          <w:rFonts w:ascii="Arial" w:eastAsia="Calibri" w:hAnsi="Arial" w:cs="Arial"/>
          <w:b/>
          <w:noProof/>
          <w:sz w:val="18"/>
          <w:szCs w:val="18"/>
        </w:rPr>
      </w:pPr>
      <w:r>
        <w:rPr>
          <w:rFonts w:ascii="Arial" w:eastAsia="Calibri" w:hAnsi="Arial" w:cs="Arial"/>
          <w:b/>
          <w:noProof/>
          <w:sz w:val="18"/>
          <w:szCs w:val="18"/>
        </w:rPr>
        <w:tab/>
      </w:r>
      <w:r w:rsidR="004A1ADA">
        <w:rPr>
          <w:rFonts w:ascii="Arial" w:eastAsia="Calibri" w:hAnsi="Arial" w:cs="Arial"/>
          <w:b/>
          <w:noProof/>
          <w:sz w:val="18"/>
          <w:szCs w:val="18"/>
        </w:rPr>
        <w:tab/>
      </w:r>
      <w:r>
        <w:rPr>
          <w:rFonts w:ascii="Arial" w:eastAsia="Calibri" w:hAnsi="Arial" w:cs="Arial"/>
          <w:b/>
          <w:noProof/>
          <w:sz w:val="18"/>
          <w:szCs w:val="18"/>
        </w:rPr>
        <w:t>ITEM #15</w:t>
      </w:r>
      <w:r>
        <w:rPr>
          <w:rFonts w:ascii="Arial" w:eastAsia="Calibri" w:hAnsi="Arial" w:cs="Arial"/>
          <w:b/>
          <w:noProof/>
          <w:sz w:val="18"/>
          <w:szCs w:val="18"/>
        </w:rPr>
        <w:tab/>
        <w:t>EMPLOYMENT SERVICES PRESENTATION, GENELL DORTY AND EZATULLAH SHAMSZAI</w:t>
      </w:r>
    </w:p>
    <w:p w14:paraId="166AF69A" w14:textId="2B18C027" w:rsidR="0066770F" w:rsidRPr="0066770F" w:rsidRDefault="0066770F" w:rsidP="004A1ADA">
      <w:pPr>
        <w:ind w:left="2880"/>
        <w:rPr>
          <w:rFonts w:ascii="Arial" w:eastAsia="Calibri" w:hAnsi="Arial" w:cs="Arial"/>
          <w:noProof/>
          <w:sz w:val="18"/>
          <w:szCs w:val="18"/>
        </w:rPr>
      </w:pPr>
      <w:r w:rsidRPr="0066770F">
        <w:rPr>
          <w:rFonts w:ascii="Arial" w:eastAsia="Calibri" w:hAnsi="Arial" w:cs="Arial"/>
          <w:noProof/>
          <w:sz w:val="18"/>
          <w:szCs w:val="18"/>
        </w:rPr>
        <w:t xml:space="preserve">Genell Dorty and Ezatullah Shamszai presented and </w:t>
      </w:r>
      <w:r w:rsidR="004F3913">
        <w:rPr>
          <w:rFonts w:ascii="Arial" w:eastAsia="Calibri" w:hAnsi="Arial" w:cs="Arial"/>
          <w:noProof/>
          <w:sz w:val="18"/>
          <w:szCs w:val="18"/>
        </w:rPr>
        <w:t>shared an overview of employment</w:t>
      </w:r>
      <w:r w:rsidRPr="0066770F">
        <w:rPr>
          <w:rFonts w:ascii="Arial" w:eastAsia="Calibri" w:hAnsi="Arial" w:cs="Arial"/>
          <w:noProof/>
          <w:sz w:val="18"/>
          <w:szCs w:val="18"/>
        </w:rPr>
        <w:t xml:space="preserve"> services </w:t>
      </w:r>
      <w:r w:rsidR="004F3913">
        <w:rPr>
          <w:rFonts w:ascii="Arial" w:eastAsia="Calibri" w:hAnsi="Arial" w:cs="Arial"/>
          <w:noProof/>
          <w:sz w:val="18"/>
          <w:szCs w:val="18"/>
        </w:rPr>
        <w:t xml:space="preserve">program. </w:t>
      </w:r>
      <w:r w:rsidRPr="0066770F">
        <w:rPr>
          <w:rFonts w:ascii="Arial" w:eastAsia="Calibri" w:hAnsi="Arial" w:cs="Arial"/>
          <w:noProof/>
          <w:sz w:val="18"/>
          <w:szCs w:val="18"/>
        </w:rPr>
        <w:t xml:space="preserve"> </w:t>
      </w:r>
    </w:p>
    <w:p w14:paraId="208332E9" w14:textId="77777777" w:rsidR="00CA7D28" w:rsidRPr="00386B4C" w:rsidRDefault="00CA7D28" w:rsidP="00CA7D28">
      <w:pPr>
        <w:ind w:left="2520"/>
        <w:rPr>
          <w:rFonts w:ascii="Arial" w:eastAsia="Calibri" w:hAnsi="Arial" w:cs="Arial"/>
          <w:b/>
          <w:noProof/>
          <w:sz w:val="18"/>
          <w:szCs w:val="18"/>
        </w:rPr>
      </w:pPr>
    </w:p>
    <w:p w14:paraId="6444DAA0" w14:textId="77777777" w:rsidR="00CA7D28" w:rsidRPr="00386B4C" w:rsidRDefault="00CA7D28" w:rsidP="00CA7D28">
      <w:pPr>
        <w:rPr>
          <w:rFonts w:ascii="Arial" w:eastAsia="Calibri" w:hAnsi="Arial" w:cs="Arial"/>
          <w:b/>
          <w:noProof/>
          <w:sz w:val="18"/>
          <w:szCs w:val="18"/>
        </w:rPr>
      </w:pPr>
      <w:r>
        <w:rPr>
          <w:rFonts w:ascii="Arial" w:eastAsia="Calibri" w:hAnsi="Arial" w:cs="Arial"/>
          <w:b/>
          <w:noProof/>
          <w:sz w:val="18"/>
          <w:szCs w:val="18"/>
        </w:rPr>
        <w:tab/>
      </w:r>
      <w:r w:rsidR="004A1ADA">
        <w:rPr>
          <w:rFonts w:ascii="Arial" w:eastAsia="Calibri" w:hAnsi="Arial" w:cs="Arial"/>
          <w:b/>
          <w:noProof/>
          <w:sz w:val="18"/>
          <w:szCs w:val="18"/>
        </w:rPr>
        <w:tab/>
      </w:r>
      <w:r w:rsidRPr="00386B4C">
        <w:rPr>
          <w:rFonts w:ascii="Arial" w:eastAsia="Calibri" w:hAnsi="Arial" w:cs="Arial"/>
          <w:b/>
          <w:noProof/>
          <w:sz w:val="18"/>
          <w:szCs w:val="18"/>
        </w:rPr>
        <w:t>ITEM #</w:t>
      </w:r>
      <w:r w:rsidR="00BF3B9D">
        <w:rPr>
          <w:rFonts w:ascii="Arial" w:eastAsia="Calibri" w:hAnsi="Arial" w:cs="Arial"/>
          <w:b/>
          <w:noProof/>
          <w:sz w:val="18"/>
          <w:szCs w:val="18"/>
        </w:rPr>
        <w:t>16</w:t>
      </w:r>
      <w:r w:rsidRPr="00386B4C">
        <w:rPr>
          <w:rFonts w:ascii="Arial" w:eastAsia="Calibri" w:hAnsi="Arial" w:cs="Arial"/>
          <w:b/>
          <w:noProof/>
          <w:sz w:val="18"/>
          <w:szCs w:val="18"/>
        </w:rPr>
        <w:tab/>
        <w:t>MEMBER ROUNDTABLE</w:t>
      </w:r>
    </w:p>
    <w:p w14:paraId="40841EFE" w14:textId="77777777" w:rsidR="00CA7D28" w:rsidRPr="00C825D4" w:rsidRDefault="00CA7D28" w:rsidP="00CA7D28">
      <w:pPr>
        <w:rPr>
          <w:rFonts w:ascii="Arial" w:eastAsia="Calibri" w:hAnsi="Arial" w:cs="Arial"/>
          <w:noProof/>
          <w:sz w:val="18"/>
          <w:szCs w:val="18"/>
        </w:rPr>
      </w:pP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sidR="004A1ADA">
        <w:rPr>
          <w:rFonts w:ascii="Arial" w:eastAsia="Calibri" w:hAnsi="Arial" w:cs="Arial"/>
          <w:noProof/>
          <w:sz w:val="18"/>
          <w:szCs w:val="18"/>
        </w:rPr>
        <w:tab/>
      </w:r>
      <w:r w:rsidRPr="00C825D4">
        <w:rPr>
          <w:rFonts w:ascii="Arial" w:eastAsia="Calibri" w:hAnsi="Arial" w:cs="Arial"/>
          <w:noProof/>
          <w:sz w:val="18"/>
          <w:szCs w:val="18"/>
        </w:rPr>
        <w:t>No comments</w:t>
      </w:r>
    </w:p>
    <w:p w14:paraId="27A5BB36" w14:textId="77777777" w:rsidR="00CA7D28" w:rsidRPr="00386B4C" w:rsidRDefault="00CA7D28" w:rsidP="00CA7D28">
      <w:pPr>
        <w:rPr>
          <w:rFonts w:ascii="Arial" w:eastAsia="Calibri" w:hAnsi="Arial" w:cs="Arial"/>
          <w:b/>
          <w:noProof/>
          <w:sz w:val="18"/>
          <w:szCs w:val="18"/>
        </w:rPr>
      </w:pPr>
    </w:p>
    <w:p w14:paraId="1C0BBE4B" w14:textId="77777777" w:rsidR="00747994" w:rsidRDefault="00CA7D28">
      <w:pPr>
        <w:rPr>
          <w:rFonts w:ascii="Arial" w:eastAsia="Calibri" w:hAnsi="Arial" w:cs="Arial"/>
          <w:b/>
          <w:noProof/>
          <w:sz w:val="18"/>
          <w:szCs w:val="18"/>
        </w:rPr>
      </w:pPr>
      <w:r>
        <w:rPr>
          <w:rFonts w:ascii="Arial" w:eastAsia="Calibri" w:hAnsi="Arial" w:cs="Arial"/>
          <w:b/>
          <w:noProof/>
          <w:sz w:val="18"/>
          <w:szCs w:val="18"/>
        </w:rPr>
        <w:tab/>
      </w:r>
      <w:r w:rsidR="004A1ADA">
        <w:rPr>
          <w:rFonts w:ascii="Arial" w:eastAsia="Calibri" w:hAnsi="Arial" w:cs="Arial"/>
          <w:b/>
          <w:noProof/>
          <w:sz w:val="18"/>
          <w:szCs w:val="18"/>
        </w:rPr>
        <w:tab/>
      </w:r>
      <w:r>
        <w:rPr>
          <w:rFonts w:ascii="Arial" w:eastAsia="Calibri" w:hAnsi="Arial" w:cs="Arial"/>
          <w:b/>
          <w:noProof/>
          <w:sz w:val="18"/>
          <w:szCs w:val="18"/>
        </w:rPr>
        <w:t>ITEM #</w:t>
      </w:r>
      <w:r w:rsidR="00BF3B9D">
        <w:rPr>
          <w:rFonts w:ascii="Arial" w:eastAsia="Calibri" w:hAnsi="Arial" w:cs="Arial"/>
          <w:b/>
          <w:noProof/>
          <w:sz w:val="18"/>
          <w:szCs w:val="18"/>
        </w:rPr>
        <w:t>17</w:t>
      </w:r>
      <w:r w:rsidR="00EE57A0">
        <w:rPr>
          <w:rFonts w:ascii="Arial" w:eastAsia="Calibri" w:hAnsi="Arial" w:cs="Arial"/>
          <w:b/>
          <w:noProof/>
          <w:sz w:val="18"/>
          <w:szCs w:val="18"/>
        </w:rPr>
        <w:tab/>
        <w:t>ADJOURNMENT</w:t>
      </w:r>
    </w:p>
    <w:p w14:paraId="098FF527" w14:textId="77777777" w:rsidR="00EE57A0" w:rsidRPr="00EE57A0" w:rsidRDefault="00EE57A0" w:rsidP="004A1ADA">
      <w:pPr>
        <w:ind w:left="2880"/>
        <w:rPr>
          <w:rFonts w:ascii="Arial" w:eastAsia="Calibri" w:hAnsi="Arial" w:cs="Arial"/>
          <w:noProof/>
          <w:sz w:val="18"/>
          <w:szCs w:val="18"/>
        </w:rPr>
      </w:pPr>
      <w:r w:rsidRPr="00EE57A0">
        <w:rPr>
          <w:rFonts w:ascii="Arial" w:eastAsia="Calibri" w:hAnsi="Arial" w:cs="Arial"/>
          <w:noProof/>
          <w:sz w:val="18"/>
          <w:szCs w:val="18"/>
        </w:rPr>
        <w:t xml:space="preserve">David Pohl motions to adjourn the meeting. Irene Cahill supports. Motion passes unanimously and the meeting adjourns at 4:30 pm. </w:t>
      </w:r>
    </w:p>
    <w:sectPr w:rsidR="00EE57A0" w:rsidRPr="00EE57A0" w:rsidSect="00216101">
      <w:type w:val="continuous"/>
      <w:pgSz w:w="12240" w:h="15840" w:code="1"/>
      <w:pgMar w:top="720" w:right="720" w:bottom="720" w:left="720" w:header="288" w:footer="0" w:gutter="0"/>
      <w:paperSrc w:first="7" w:other="7"/>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rrie Rosingana" w:date="2022-04-19T12:19:00Z" w:initials="CR">
    <w:p w14:paraId="7582CA95" w14:textId="77777777" w:rsidR="004F3913" w:rsidRDefault="004F3913">
      <w:pPr>
        <w:pStyle w:val="CommentText"/>
      </w:pPr>
      <w:r>
        <w:rPr>
          <w:rStyle w:val="CommentReference"/>
        </w:rPr>
        <w:annotationRef/>
      </w:r>
      <w:r>
        <w:t xml:space="preserve">I would revise this to read, “In compliance with the Workforce Innovation and Opportunity Act federal requirements and Open Meeting Act, this meeting was held both in person and virtually via Zoom.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82CA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9BC3D" w14:textId="77777777" w:rsidR="00C15B84" w:rsidRDefault="00C15B84">
      <w:r>
        <w:separator/>
      </w:r>
    </w:p>
  </w:endnote>
  <w:endnote w:type="continuationSeparator" w:id="0">
    <w:p w14:paraId="51A2377A" w14:textId="77777777" w:rsidR="00C15B84" w:rsidRDefault="00C1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alibri"/>
    <w:charset w:val="00"/>
    <w:family w:val="auto"/>
    <w:pitch w:val="variable"/>
    <w:sig w:usb0="800000AF" w:usb1="4000004A" w:usb2="00000000" w:usb3="00000000" w:csb0="00000001" w:csb1="00000000"/>
  </w:font>
  <w:font w:name="Futura LT">
    <w:altName w:val="Cambria Math"/>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300E" w14:textId="77777777" w:rsidR="00C15B84" w:rsidRDefault="00C15B84">
      <w:r>
        <w:separator/>
      </w:r>
    </w:p>
  </w:footnote>
  <w:footnote w:type="continuationSeparator" w:id="0">
    <w:p w14:paraId="679610D1" w14:textId="77777777" w:rsidR="00C15B84" w:rsidRDefault="00C1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3397" w14:textId="77777777" w:rsidR="00275D92" w:rsidRPr="0099257E" w:rsidRDefault="004A1ADA" w:rsidP="002B46B5">
    <w:pPr>
      <w:pStyle w:val="Header"/>
      <w:jc w:val="right"/>
      <w:rPr>
        <w:rFonts w:ascii="Calibri" w:hAnsi="Calibri"/>
        <w:b/>
      </w:rPr>
    </w:pPr>
    <w:r w:rsidRPr="0099257E">
      <w:rPr>
        <w:rFonts w:ascii="Calibri" w:hAnsi="Calibri"/>
        <w:b/>
      </w:rPr>
      <w:t>ITEM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6861" w14:textId="77777777" w:rsidR="00275D92" w:rsidRDefault="00CA7D28" w:rsidP="0027373C">
    <w:pPr>
      <w:pStyle w:val="Header"/>
    </w:pPr>
    <w:r>
      <w:rPr>
        <w:noProof/>
      </w:rPr>
      <w:drawing>
        <wp:anchor distT="0" distB="0" distL="114300" distR="114300" simplePos="0" relativeHeight="251659264" behindDoc="1" locked="0" layoutInCell="1" allowOverlap="1" wp14:anchorId="62C3B030" wp14:editId="084B0EE9">
          <wp:simplePos x="0" y="0"/>
          <wp:positionH relativeFrom="column">
            <wp:posOffset>-942975</wp:posOffset>
          </wp:positionH>
          <wp:positionV relativeFrom="paragraph">
            <wp:posOffset>-424815</wp:posOffset>
          </wp:positionV>
          <wp:extent cx="2353310" cy="10306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4287C295" wp14:editId="6D40A1F9">
              <wp:simplePos x="0" y="0"/>
              <wp:positionH relativeFrom="column">
                <wp:posOffset>2971800</wp:posOffset>
              </wp:positionH>
              <wp:positionV relativeFrom="paragraph">
                <wp:posOffset>-409575</wp:posOffset>
              </wp:positionV>
              <wp:extent cx="3657600" cy="752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52475"/>
                      </a:xfrm>
                      <a:prstGeom prst="rect">
                        <a:avLst/>
                      </a:prstGeom>
                      <a:noFill/>
                      <a:ln>
                        <a:noFill/>
                      </a:ln>
                      <a:effectLst/>
                    </wps:spPr>
                    <wps:txbx>
                      <w:txbxContent>
                        <w:p w14:paraId="053EF2F8"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5AFBBE6D"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06C54D7E"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5A3A91D8"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pt;margin-top:-32.25pt;width:4in;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" filled="f" stroked="f">
              <v:path arrowok="t"/>
              <v:textbox>
                <w:txbxContent>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rsidR="00275D92" w:rsidRPr="000B7DB7" w:rsidRDefault="004A1ADA" w:rsidP="0027373C">
                    <w:pPr>
                      <w:jc w:val="right"/>
                      <w:rPr>
                        <w:rFonts w:ascii="Futura LT Book" w:hAnsi="Futura LT Book"/>
                        <w:sz w:val="20"/>
                      </w:rPr>
                    </w:pPr>
                    <w:r>
                      <w:rPr>
                        <w:rFonts w:ascii="Futura LT Book" w:hAnsi="Futura LT Book"/>
                        <w:sz w:val="20"/>
                      </w:rPr>
                      <w:t>Fax: (517) 487-0113</w:t>
                    </w:r>
                  </w:p>
                  <w:p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v:textbox>
            </v:shape>
          </w:pict>
        </mc:Fallback>
      </mc:AlternateContent>
    </w:r>
  </w:p>
  <w:p w14:paraId="005D448F" w14:textId="77777777" w:rsidR="00275D92" w:rsidRDefault="00CA7D28">
    <w:pPr>
      <w:pStyle w:val="Header"/>
    </w:pPr>
    <w:r>
      <w:rPr>
        <w:noProof/>
      </w:rPr>
      <mc:AlternateContent>
        <mc:Choice Requires="wps">
          <w:drawing>
            <wp:anchor distT="0" distB="0" distL="114300" distR="114300" simplePos="0" relativeHeight="251661312" behindDoc="0" locked="0" layoutInCell="1" allowOverlap="1" wp14:anchorId="6392B11C" wp14:editId="0DA16F7E">
              <wp:simplePos x="0" y="0"/>
              <wp:positionH relativeFrom="column">
                <wp:posOffset>-1000125</wp:posOffset>
              </wp:positionH>
              <wp:positionV relativeFrom="page">
                <wp:posOffset>1247775</wp:posOffset>
              </wp:positionV>
              <wp:extent cx="1685925" cy="1447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447800"/>
                      </a:xfrm>
                      <a:prstGeom prst="rect">
                        <a:avLst/>
                      </a:prstGeom>
                      <a:noFill/>
                      <a:ln>
                        <a:noFill/>
                      </a:ln>
                      <a:effectLst/>
                    </wps:spPr>
                    <wps:txbx>
                      <w:txbxContent>
                        <w:p w14:paraId="77C757D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35830C95"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7F8692A8"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68B531C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A42F410"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599C4B5"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371C24C1"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4DBAC127"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1090C21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C73E7A5" w14:textId="77777777" w:rsidR="00275D92" w:rsidRDefault="00C15B84" w:rsidP="0027373C">
                          <w:pPr>
                            <w:rPr>
                              <w:rFonts w:ascii="Futura LT Book" w:hAnsi="Futura LT Book"/>
                              <w:sz w:val="20"/>
                            </w:rPr>
                          </w:pPr>
                        </w:p>
                        <w:p w14:paraId="258A6A41" w14:textId="77777777" w:rsidR="00275D92" w:rsidRPr="00940FD1" w:rsidRDefault="00C15B84" w:rsidP="0027373C">
                          <w:pPr>
                            <w:rPr>
                              <w:rFonts w:ascii="Futura LT Book" w:hAnsi="Futura LT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8.75pt;margin-top:98.25pt;width:13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" filled="f" stroked="f">
              <v:path arrowok="t"/>
              <v:textbox>
                <w:txbxContent>
                  <w:p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w:t>
                    </w:r>
                    <w:r w:rsidRPr="003620EC">
                      <w:rPr>
                        <w:rFonts w:ascii="Futura LT Book" w:hAnsi="Futura LT Book"/>
                        <w:sz w:val="18"/>
                        <w:szCs w:val="18"/>
                      </w:rPr>
                      <w:t>nt Board</w:t>
                    </w:r>
                  </w:p>
                  <w:p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rsidR="00275D92" w:rsidRDefault="004A1ADA" w:rsidP="0027373C">
                    <w:pPr>
                      <w:rPr>
                        <w:rFonts w:ascii="Futura LT Book" w:hAnsi="Futura LT Book"/>
                        <w:sz w:val="20"/>
                      </w:rPr>
                    </w:pPr>
                  </w:p>
                  <w:p w:rsidR="00275D92" w:rsidRPr="00940FD1" w:rsidRDefault="004A1ADA" w:rsidP="0027373C">
                    <w:pPr>
                      <w:rPr>
                        <w:rFonts w:ascii="Futura LT Book" w:hAnsi="Futura LT Book"/>
                        <w:sz w:val="20"/>
                      </w:rPr>
                    </w:pP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65FA"/>
    <w:multiLevelType w:val="hybridMultilevel"/>
    <w:tmpl w:val="20C23170"/>
    <w:lvl w:ilvl="0" w:tplc="1618E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0B098E"/>
    <w:multiLevelType w:val="hybridMultilevel"/>
    <w:tmpl w:val="A1C8DE54"/>
    <w:lvl w:ilvl="0" w:tplc="F424A6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84620CA"/>
    <w:multiLevelType w:val="hybridMultilevel"/>
    <w:tmpl w:val="1EC61CCC"/>
    <w:lvl w:ilvl="0" w:tplc="660403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518D6637"/>
    <w:multiLevelType w:val="hybridMultilevel"/>
    <w:tmpl w:val="AC04A1F6"/>
    <w:lvl w:ilvl="0" w:tplc="7840B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2E8642D"/>
    <w:multiLevelType w:val="hybridMultilevel"/>
    <w:tmpl w:val="9530CC2C"/>
    <w:lvl w:ilvl="0" w:tplc="AF9EC7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rie Rosingana">
    <w15:presenceInfo w15:providerId="None" w15:userId="Carrie Rosing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28"/>
    <w:rsid w:val="002D0E55"/>
    <w:rsid w:val="004A1ADA"/>
    <w:rsid w:val="004F3913"/>
    <w:rsid w:val="005B0293"/>
    <w:rsid w:val="0066770F"/>
    <w:rsid w:val="00747994"/>
    <w:rsid w:val="0084281F"/>
    <w:rsid w:val="00AB6854"/>
    <w:rsid w:val="00AC3174"/>
    <w:rsid w:val="00B14ABC"/>
    <w:rsid w:val="00B22339"/>
    <w:rsid w:val="00B37CB9"/>
    <w:rsid w:val="00B81F62"/>
    <w:rsid w:val="00BF3B9D"/>
    <w:rsid w:val="00C15B84"/>
    <w:rsid w:val="00C863FF"/>
    <w:rsid w:val="00CA7D28"/>
    <w:rsid w:val="00EE57A0"/>
    <w:rsid w:val="00EE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C4DF"/>
  <w15:chartTrackingRefBased/>
  <w15:docId w15:val="{A0D809C5-62F0-4353-8074-5F42112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28"/>
    <w:pPr>
      <w:tabs>
        <w:tab w:val="center" w:pos="4680"/>
        <w:tab w:val="right" w:pos="9360"/>
      </w:tabs>
    </w:pPr>
  </w:style>
  <w:style w:type="character" w:customStyle="1" w:styleId="HeaderChar">
    <w:name w:val="Header Char"/>
    <w:basedOn w:val="DefaultParagraphFont"/>
    <w:link w:val="Header"/>
    <w:uiPriority w:val="99"/>
    <w:rsid w:val="00CA7D28"/>
    <w:rPr>
      <w:rFonts w:ascii="Times New Roman" w:eastAsia="Times New Roman" w:hAnsi="Times New Roman" w:cs="Times New Roman"/>
      <w:sz w:val="24"/>
      <w:szCs w:val="24"/>
    </w:rPr>
  </w:style>
  <w:style w:type="paragraph" w:styleId="ListParagraph">
    <w:name w:val="List Paragraph"/>
    <w:basedOn w:val="Normal"/>
    <w:uiPriority w:val="34"/>
    <w:qFormat/>
    <w:rsid w:val="00CA7D2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81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F3913"/>
    <w:rPr>
      <w:sz w:val="16"/>
      <w:szCs w:val="16"/>
    </w:rPr>
  </w:style>
  <w:style w:type="paragraph" w:styleId="CommentText">
    <w:name w:val="annotation text"/>
    <w:basedOn w:val="Normal"/>
    <w:link w:val="CommentTextChar"/>
    <w:uiPriority w:val="99"/>
    <w:semiHidden/>
    <w:unhideWhenUsed/>
    <w:rsid w:val="004F3913"/>
    <w:rPr>
      <w:sz w:val="20"/>
      <w:szCs w:val="20"/>
    </w:rPr>
  </w:style>
  <w:style w:type="character" w:customStyle="1" w:styleId="CommentTextChar">
    <w:name w:val="Comment Text Char"/>
    <w:basedOn w:val="DefaultParagraphFont"/>
    <w:link w:val="CommentText"/>
    <w:uiPriority w:val="99"/>
    <w:semiHidden/>
    <w:rsid w:val="004F39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3913"/>
    <w:rPr>
      <w:b/>
      <w:bCs/>
    </w:rPr>
  </w:style>
  <w:style w:type="character" w:customStyle="1" w:styleId="CommentSubjectChar">
    <w:name w:val="Comment Subject Char"/>
    <w:basedOn w:val="CommentTextChar"/>
    <w:link w:val="CommentSubject"/>
    <w:uiPriority w:val="99"/>
    <w:semiHidden/>
    <w:rsid w:val="004F3913"/>
    <w:rPr>
      <w:rFonts w:ascii="Times New Roman" w:eastAsia="Times New Roman" w:hAnsi="Times New Roman" w:cs="Times New Roman"/>
      <w:b/>
      <w:bCs/>
      <w:sz w:val="20"/>
      <w:szCs w:val="20"/>
    </w:rPr>
  </w:style>
  <w:style w:type="paragraph" w:styleId="Revision">
    <w:name w:val="Revision"/>
    <w:hidden/>
    <w:uiPriority w:val="99"/>
    <w:semiHidden/>
    <w:rsid w:val="004F39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Ramon</dc:creator>
  <cp:keywords/>
  <dc:description/>
  <cp:lastModifiedBy>Robert Ramon</cp:lastModifiedBy>
  <cp:revision>2</cp:revision>
  <dcterms:created xsi:type="dcterms:W3CDTF">2022-04-19T17:59:00Z</dcterms:created>
  <dcterms:modified xsi:type="dcterms:W3CDTF">2022-04-19T17:59:00Z</dcterms:modified>
</cp:coreProperties>
</file>